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E03D7" w:rsidRDefault="00FA0573">
      <w:pPr>
        <w:rPr>
          <w:rFonts w:ascii="Arial" w:eastAsia="Arial" w:hAnsi="Arial" w:cs="Arial"/>
          <w:b/>
          <w:bCs/>
          <w:color w:val="000000"/>
          <w:sz w:val="28"/>
          <w:szCs w:val="28"/>
        </w:rPr>
      </w:pPr>
      <w:r>
        <w:rPr>
          <w:rFonts w:ascii="Arial" w:eastAsia="Arial" w:hAnsi="Arial" w:cs="Arial"/>
          <w:noProof/>
          <w:color w:val="000000"/>
        </w:rPr>
        <w:drawing>
          <wp:inline distT="0" distB="0" distL="0" distR="0" wp14:anchorId="3BFE3AAB" wp14:editId="07777777">
            <wp:extent cx="6481685" cy="1541133"/>
            <wp:effectExtent l="0" t="0" r="0" b="0"/>
            <wp:docPr id="4" name="image1.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AI-generated content may be incorrect."/>
                    <pic:cNvPicPr preferRelativeResize="0"/>
                  </pic:nvPicPr>
                  <pic:blipFill>
                    <a:blip r:embed="rId9"/>
                    <a:srcRect l="15123" t="7977" r="48815" b="75803"/>
                    <a:stretch>
                      <a:fillRect/>
                    </a:stretch>
                  </pic:blipFill>
                  <pic:spPr>
                    <a:xfrm>
                      <a:off x="0" y="0"/>
                      <a:ext cx="6481685" cy="1541133"/>
                    </a:xfrm>
                    <a:prstGeom prst="rect">
                      <a:avLst/>
                    </a:prstGeom>
                    <a:ln/>
                  </pic:spPr>
                </pic:pic>
              </a:graphicData>
            </a:graphic>
          </wp:inline>
        </w:drawing>
      </w:r>
    </w:p>
    <w:p w14:paraId="00000002" w14:textId="77777777" w:rsidR="003E03D7" w:rsidRDefault="003E03D7">
      <w:pPr>
        <w:jc w:val="center"/>
        <w:rPr>
          <w:rFonts w:ascii="Arial" w:eastAsia="Arial" w:hAnsi="Arial" w:cs="Arial"/>
          <w:b/>
          <w:bCs/>
          <w:color w:val="000000"/>
          <w:sz w:val="28"/>
          <w:szCs w:val="28"/>
        </w:rPr>
      </w:pPr>
    </w:p>
    <w:p w14:paraId="00000003" w14:textId="77777777" w:rsidR="003E03D7" w:rsidRDefault="003E03D7">
      <w:pPr>
        <w:rPr>
          <w:rFonts w:ascii="Arial" w:eastAsia="Arial" w:hAnsi="Arial" w:cs="Arial"/>
          <w:b/>
          <w:bCs/>
          <w:color w:val="000000"/>
          <w:sz w:val="28"/>
          <w:szCs w:val="28"/>
        </w:rPr>
      </w:pPr>
    </w:p>
    <w:p w14:paraId="00000004" w14:textId="77777777" w:rsidR="003E03D7" w:rsidRDefault="003E03D7">
      <w:pPr>
        <w:jc w:val="center"/>
        <w:rPr>
          <w:rFonts w:ascii="Arial" w:eastAsia="Arial" w:hAnsi="Arial" w:cs="Arial"/>
          <w:b/>
          <w:bCs/>
          <w:color w:val="000000"/>
          <w:sz w:val="28"/>
          <w:szCs w:val="28"/>
        </w:rPr>
      </w:pPr>
    </w:p>
    <w:p w14:paraId="00000005" w14:textId="77777777" w:rsidR="003E03D7" w:rsidRDefault="003E03D7">
      <w:pPr>
        <w:jc w:val="center"/>
        <w:rPr>
          <w:rFonts w:ascii="Arial" w:eastAsia="Arial" w:hAnsi="Arial" w:cs="Arial"/>
          <w:b/>
          <w:bCs/>
          <w:color w:val="000000"/>
          <w:sz w:val="28"/>
          <w:szCs w:val="28"/>
        </w:rPr>
      </w:pPr>
    </w:p>
    <w:p w14:paraId="00000006" w14:textId="77777777" w:rsidR="003E03D7" w:rsidRDefault="00FA0573">
      <w:pPr>
        <w:pBdr>
          <w:top w:val="single" w:sz="18" w:space="1" w:color="000000"/>
          <w:left w:val="single" w:sz="18" w:space="0" w:color="000000"/>
          <w:bottom w:val="single" w:sz="18" w:space="1" w:color="000000"/>
          <w:right w:val="single" w:sz="18" w:space="4" w:color="000000"/>
        </w:pBdr>
        <w:tabs>
          <w:tab w:val="left" w:pos="4125"/>
        </w:tabs>
        <w:jc w:val="center"/>
        <w:rPr>
          <w:rFonts w:ascii="Arial" w:eastAsia="Arial" w:hAnsi="Arial" w:cs="Arial"/>
          <w:b/>
          <w:bCs/>
          <w:color w:val="FF0000"/>
          <w:sz w:val="74"/>
          <w:szCs w:val="74"/>
        </w:rPr>
      </w:pPr>
      <w:r>
        <w:rPr>
          <w:rFonts w:ascii="Arial" w:eastAsia="Arial" w:hAnsi="Arial" w:cs="Arial"/>
          <w:b/>
          <w:bCs/>
          <w:color w:val="FF0000"/>
          <w:sz w:val="74"/>
          <w:szCs w:val="74"/>
        </w:rPr>
        <w:t xml:space="preserve">Anti-Bullying </w:t>
      </w:r>
    </w:p>
    <w:p w14:paraId="00000007" w14:textId="77777777" w:rsidR="003E03D7" w:rsidRDefault="00FA0573">
      <w:pPr>
        <w:pBdr>
          <w:top w:val="single" w:sz="18" w:space="1" w:color="000000"/>
          <w:left w:val="single" w:sz="18" w:space="0" w:color="000000"/>
          <w:bottom w:val="single" w:sz="18" w:space="1" w:color="000000"/>
          <w:right w:val="single" w:sz="18" w:space="4" w:color="000000"/>
        </w:pBdr>
        <w:tabs>
          <w:tab w:val="left" w:pos="4125"/>
        </w:tabs>
        <w:jc w:val="center"/>
        <w:rPr>
          <w:rFonts w:ascii="Arial" w:eastAsia="Arial" w:hAnsi="Arial" w:cs="Arial"/>
          <w:b/>
          <w:bCs/>
          <w:color w:val="FF0000"/>
          <w:sz w:val="74"/>
          <w:szCs w:val="74"/>
        </w:rPr>
      </w:pPr>
      <w:r>
        <w:rPr>
          <w:rFonts w:ascii="Arial" w:eastAsia="Arial" w:hAnsi="Arial" w:cs="Arial"/>
          <w:b/>
          <w:bCs/>
          <w:color w:val="FF0000"/>
          <w:sz w:val="74"/>
          <w:szCs w:val="74"/>
        </w:rPr>
        <w:t>Policy</w:t>
      </w:r>
    </w:p>
    <w:p w14:paraId="00000008" w14:textId="77777777" w:rsidR="003E03D7" w:rsidRDefault="003E03D7">
      <w:pPr>
        <w:rPr>
          <w:rFonts w:ascii="Arial" w:eastAsia="Arial" w:hAnsi="Arial" w:cs="Arial"/>
        </w:rPr>
      </w:pPr>
    </w:p>
    <w:p w14:paraId="00000009" w14:textId="77777777" w:rsidR="003E03D7" w:rsidRDefault="003E03D7">
      <w:pPr>
        <w:pBdr>
          <w:top w:val="nil"/>
          <w:left w:val="nil"/>
          <w:bottom w:val="nil"/>
          <w:right w:val="nil"/>
          <w:between w:val="nil"/>
        </w:pBdr>
        <w:spacing w:before="200" w:after="200" w:line="276" w:lineRule="auto"/>
        <w:jc w:val="both"/>
        <w:rPr>
          <w:rFonts w:ascii="Arial" w:eastAsia="Arial" w:hAnsi="Arial" w:cs="Arial"/>
          <w:b/>
          <w:bCs/>
          <w:color w:val="2F5496"/>
          <w:sz w:val="32"/>
          <w:szCs w:val="32"/>
        </w:rPr>
      </w:pPr>
    </w:p>
    <w:p w14:paraId="0000000A" w14:textId="77777777" w:rsidR="003E03D7" w:rsidRDefault="003E03D7">
      <w:pPr>
        <w:pBdr>
          <w:top w:val="nil"/>
          <w:left w:val="nil"/>
          <w:bottom w:val="nil"/>
          <w:right w:val="nil"/>
          <w:between w:val="nil"/>
        </w:pBdr>
        <w:spacing w:before="200" w:after="200" w:line="276" w:lineRule="auto"/>
        <w:jc w:val="both"/>
        <w:rPr>
          <w:rFonts w:ascii="Arial" w:eastAsia="Arial" w:hAnsi="Arial" w:cs="Arial"/>
          <w:b/>
          <w:bCs/>
          <w:color w:val="2F5496"/>
          <w:sz w:val="32"/>
          <w:szCs w:val="32"/>
        </w:rPr>
      </w:pPr>
    </w:p>
    <w:p w14:paraId="0000000B" w14:textId="77777777" w:rsidR="003E03D7" w:rsidRDefault="003E03D7">
      <w:pPr>
        <w:pBdr>
          <w:top w:val="nil"/>
          <w:left w:val="nil"/>
          <w:bottom w:val="nil"/>
          <w:right w:val="nil"/>
          <w:between w:val="nil"/>
        </w:pBdr>
        <w:spacing w:before="200" w:after="200" w:line="276" w:lineRule="auto"/>
        <w:jc w:val="both"/>
        <w:rPr>
          <w:rFonts w:ascii="Arial" w:eastAsia="Arial" w:hAnsi="Arial" w:cs="Arial"/>
          <w:b/>
          <w:bCs/>
          <w:color w:val="2F5496"/>
          <w:sz w:val="32"/>
          <w:szCs w:val="32"/>
        </w:rPr>
      </w:pPr>
    </w:p>
    <w:p w14:paraId="0000000C" w14:textId="77777777" w:rsidR="003E03D7" w:rsidRDefault="003E03D7">
      <w:pPr>
        <w:pBdr>
          <w:top w:val="nil"/>
          <w:left w:val="nil"/>
          <w:bottom w:val="nil"/>
          <w:right w:val="nil"/>
          <w:between w:val="nil"/>
        </w:pBdr>
        <w:spacing w:before="200" w:after="200" w:line="276" w:lineRule="auto"/>
        <w:jc w:val="both"/>
        <w:rPr>
          <w:rFonts w:ascii="Arial" w:eastAsia="Arial" w:hAnsi="Arial" w:cs="Arial"/>
          <w:b/>
          <w:bCs/>
          <w:color w:val="2F5496"/>
          <w:sz w:val="32"/>
          <w:szCs w:val="32"/>
        </w:rPr>
      </w:pPr>
    </w:p>
    <w:p w14:paraId="0000000D" w14:textId="77777777" w:rsidR="003E03D7" w:rsidRDefault="003E03D7">
      <w:pPr>
        <w:pBdr>
          <w:top w:val="nil"/>
          <w:left w:val="nil"/>
          <w:bottom w:val="nil"/>
          <w:right w:val="nil"/>
          <w:between w:val="nil"/>
        </w:pBdr>
        <w:spacing w:before="200" w:after="200" w:line="276" w:lineRule="auto"/>
        <w:jc w:val="both"/>
        <w:rPr>
          <w:rFonts w:ascii="Arial" w:eastAsia="Arial" w:hAnsi="Arial" w:cs="Arial"/>
          <w:b/>
          <w:bCs/>
          <w:color w:val="2F5496"/>
          <w:sz w:val="32"/>
          <w:szCs w:val="32"/>
        </w:rPr>
      </w:pPr>
    </w:p>
    <w:p w14:paraId="0000000E" w14:textId="77777777" w:rsidR="003E03D7" w:rsidRDefault="003E03D7">
      <w:pPr>
        <w:pBdr>
          <w:top w:val="nil"/>
          <w:left w:val="nil"/>
          <w:bottom w:val="nil"/>
          <w:right w:val="nil"/>
          <w:between w:val="nil"/>
        </w:pBdr>
        <w:spacing w:before="200" w:after="200" w:line="276" w:lineRule="auto"/>
        <w:jc w:val="both"/>
        <w:rPr>
          <w:rFonts w:ascii="Arial" w:eastAsia="Arial" w:hAnsi="Arial" w:cs="Arial"/>
          <w:b/>
          <w:bCs/>
          <w:color w:val="2F5496"/>
          <w:sz w:val="32"/>
          <w:szCs w:val="32"/>
        </w:rPr>
      </w:pPr>
    </w:p>
    <w:p w14:paraId="0000000F" w14:textId="77777777" w:rsidR="003E03D7" w:rsidRDefault="003E03D7">
      <w:pPr>
        <w:pBdr>
          <w:top w:val="nil"/>
          <w:left w:val="nil"/>
          <w:bottom w:val="nil"/>
          <w:right w:val="nil"/>
          <w:between w:val="nil"/>
        </w:pBdr>
        <w:spacing w:before="200" w:after="200" w:line="276" w:lineRule="auto"/>
        <w:jc w:val="both"/>
        <w:rPr>
          <w:rFonts w:ascii="Arial" w:eastAsia="Arial" w:hAnsi="Arial" w:cs="Arial"/>
          <w:b/>
          <w:bCs/>
          <w:color w:val="2F5496"/>
          <w:sz w:val="32"/>
          <w:szCs w:val="32"/>
        </w:rPr>
      </w:pPr>
    </w:p>
    <w:p w14:paraId="00000010" w14:textId="77777777" w:rsidR="003E03D7" w:rsidRDefault="003E03D7">
      <w:pPr>
        <w:pBdr>
          <w:top w:val="nil"/>
          <w:left w:val="nil"/>
          <w:bottom w:val="nil"/>
          <w:right w:val="nil"/>
          <w:between w:val="nil"/>
        </w:pBdr>
        <w:spacing w:before="200" w:after="200" w:line="276" w:lineRule="auto"/>
        <w:jc w:val="both"/>
        <w:rPr>
          <w:rFonts w:ascii="Arial" w:eastAsia="Arial" w:hAnsi="Arial" w:cs="Arial"/>
          <w:b/>
          <w:bCs/>
          <w:color w:val="2F5496"/>
          <w:sz w:val="32"/>
          <w:szCs w:val="32"/>
        </w:rPr>
      </w:pPr>
    </w:p>
    <w:p w14:paraId="00000011" w14:textId="77777777" w:rsidR="003E03D7" w:rsidRDefault="003E03D7">
      <w:pPr>
        <w:pBdr>
          <w:top w:val="nil"/>
          <w:left w:val="nil"/>
          <w:bottom w:val="nil"/>
          <w:right w:val="nil"/>
          <w:between w:val="nil"/>
        </w:pBdr>
        <w:spacing w:before="200" w:after="200" w:line="276" w:lineRule="auto"/>
        <w:jc w:val="both"/>
        <w:rPr>
          <w:rFonts w:ascii="Arial" w:eastAsia="Arial" w:hAnsi="Arial" w:cs="Arial"/>
          <w:b/>
          <w:bCs/>
          <w:color w:val="2F5496"/>
          <w:sz w:val="32"/>
          <w:szCs w:val="32"/>
        </w:rPr>
      </w:pPr>
    </w:p>
    <w:p w14:paraId="00000012" w14:textId="77777777" w:rsidR="003E03D7" w:rsidRDefault="003E03D7">
      <w:pPr>
        <w:pBdr>
          <w:top w:val="nil"/>
          <w:left w:val="nil"/>
          <w:bottom w:val="nil"/>
          <w:right w:val="nil"/>
          <w:between w:val="nil"/>
        </w:pBdr>
        <w:spacing w:before="200" w:after="200" w:line="276" w:lineRule="auto"/>
        <w:jc w:val="both"/>
        <w:rPr>
          <w:rFonts w:ascii="Arial" w:eastAsia="Arial" w:hAnsi="Arial" w:cs="Arial"/>
          <w:b/>
          <w:bCs/>
          <w:color w:val="2F5496"/>
          <w:sz w:val="32"/>
          <w:szCs w:val="32"/>
        </w:rPr>
      </w:pPr>
    </w:p>
    <w:p w14:paraId="00000013" w14:textId="77777777" w:rsidR="003E03D7" w:rsidRDefault="00FA0573">
      <w:pPr>
        <w:pBdr>
          <w:top w:val="nil"/>
          <w:left w:val="nil"/>
          <w:bottom w:val="nil"/>
          <w:right w:val="nil"/>
          <w:between w:val="nil"/>
        </w:pBdr>
        <w:spacing w:before="200" w:after="200" w:line="276" w:lineRule="auto"/>
        <w:jc w:val="both"/>
        <w:rPr>
          <w:rFonts w:ascii="Arial" w:eastAsia="Arial" w:hAnsi="Arial" w:cs="Arial"/>
          <w:b/>
          <w:bCs/>
          <w:color w:val="000000"/>
          <w:sz w:val="32"/>
          <w:szCs w:val="32"/>
        </w:rPr>
      </w:pPr>
      <w:r>
        <w:rPr>
          <w:rFonts w:ascii="Arial" w:eastAsia="Arial" w:hAnsi="Arial" w:cs="Arial"/>
          <w:b/>
          <w:bCs/>
          <w:color w:val="000000"/>
          <w:sz w:val="32"/>
          <w:szCs w:val="32"/>
        </w:rPr>
        <w:lastRenderedPageBreak/>
        <w:t>Contents:</w:t>
      </w:r>
    </w:p>
    <w:p w14:paraId="00000014"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hyperlink w:anchor="_heading=h.55i4cvbwryqd">
        <w:r>
          <w:rPr>
            <w:rFonts w:ascii="Arial" w:eastAsia="Arial" w:hAnsi="Arial" w:cs="Arial"/>
            <w:color w:val="000000"/>
            <w:u w:val="single"/>
          </w:rPr>
          <w:t>Statement of intent</w:t>
        </w:r>
      </w:hyperlink>
    </w:p>
    <w:p w14:paraId="00000015" w14:textId="77777777" w:rsidR="003E03D7" w:rsidRDefault="00FA0573">
      <w:pPr>
        <w:numPr>
          <w:ilvl w:val="0"/>
          <w:numId w:val="2"/>
        </w:numPr>
        <w:pBdr>
          <w:top w:val="nil"/>
          <w:left w:val="nil"/>
          <w:bottom w:val="nil"/>
          <w:right w:val="nil"/>
          <w:between w:val="nil"/>
        </w:pBdr>
        <w:spacing w:before="200" w:after="200" w:line="276" w:lineRule="auto"/>
        <w:jc w:val="both"/>
        <w:rPr>
          <w:rFonts w:ascii="Arial" w:eastAsia="Arial" w:hAnsi="Arial" w:cs="Arial"/>
          <w:color w:val="000000"/>
        </w:rPr>
      </w:pPr>
      <w:hyperlink w:anchor="_heading=h.8w0cwq9mv3jj">
        <w:r>
          <w:rPr>
            <w:rFonts w:ascii="Arial" w:eastAsia="Arial" w:hAnsi="Arial" w:cs="Arial"/>
            <w:color w:val="000000"/>
            <w:u w:val="single"/>
          </w:rPr>
          <w:t>Legal framework</w:t>
        </w:r>
      </w:hyperlink>
      <w:r>
        <w:rPr>
          <w:rFonts w:ascii="Arial" w:eastAsia="Arial" w:hAnsi="Arial" w:cs="Arial"/>
          <w:color w:val="000000"/>
        </w:rPr>
        <w:t xml:space="preserve"> </w:t>
      </w:r>
    </w:p>
    <w:p w14:paraId="00000016" w14:textId="77777777" w:rsidR="003E03D7" w:rsidRDefault="00FA0573">
      <w:pPr>
        <w:numPr>
          <w:ilvl w:val="0"/>
          <w:numId w:val="2"/>
        </w:numPr>
        <w:pBdr>
          <w:top w:val="nil"/>
          <w:left w:val="nil"/>
          <w:bottom w:val="nil"/>
          <w:right w:val="nil"/>
          <w:between w:val="nil"/>
        </w:pBdr>
        <w:spacing w:before="200" w:after="200" w:line="276" w:lineRule="auto"/>
        <w:jc w:val="both"/>
        <w:rPr>
          <w:rFonts w:ascii="Arial" w:eastAsia="Arial" w:hAnsi="Arial" w:cs="Arial"/>
          <w:color w:val="000000"/>
        </w:rPr>
      </w:pPr>
      <w:hyperlink w:anchor="_heading=h.vmtdeohzazdr">
        <w:r>
          <w:rPr>
            <w:rFonts w:ascii="Arial" w:eastAsia="Arial" w:hAnsi="Arial" w:cs="Arial"/>
            <w:color w:val="000000"/>
            <w:u w:val="single"/>
          </w:rPr>
          <w:t>Definitions</w:t>
        </w:r>
      </w:hyperlink>
      <w:r>
        <w:rPr>
          <w:rFonts w:ascii="Arial" w:eastAsia="Arial" w:hAnsi="Arial" w:cs="Arial"/>
          <w:color w:val="000000"/>
        </w:rPr>
        <w:t xml:space="preserve"> </w:t>
      </w:r>
    </w:p>
    <w:p w14:paraId="00000017" w14:textId="77777777" w:rsidR="003E03D7" w:rsidRDefault="00FA0573">
      <w:pPr>
        <w:numPr>
          <w:ilvl w:val="0"/>
          <w:numId w:val="2"/>
        </w:numPr>
        <w:pBdr>
          <w:top w:val="nil"/>
          <w:left w:val="nil"/>
          <w:bottom w:val="nil"/>
          <w:right w:val="nil"/>
          <w:between w:val="nil"/>
        </w:pBdr>
        <w:spacing w:before="200" w:after="200" w:line="276" w:lineRule="auto"/>
        <w:jc w:val="both"/>
        <w:rPr>
          <w:rFonts w:ascii="Arial" w:eastAsia="Arial" w:hAnsi="Arial" w:cs="Arial"/>
          <w:color w:val="000000"/>
        </w:rPr>
      </w:pPr>
      <w:hyperlink w:anchor="_heading=h.xzjqg6mk8vnf">
        <w:r>
          <w:rPr>
            <w:rFonts w:ascii="Arial" w:eastAsia="Arial" w:hAnsi="Arial" w:cs="Arial"/>
            <w:color w:val="000000"/>
            <w:u w:val="single"/>
          </w:rPr>
          <w:t>Types of bullying</w:t>
        </w:r>
      </w:hyperlink>
      <w:r>
        <w:rPr>
          <w:rFonts w:ascii="Arial" w:eastAsia="Arial" w:hAnsi="Arial" w:cs="Arial"/>
          <w:color w:val="000000"/>
        </w:rPr>
        <w:t xml:space="preserve"> </w:t>
      </w:r>
    </w:p>
    <w:p w14:paraId="00000018" w14:textId="77777777" w:rsidR="003E03D7" w:rsidRDefault="00FA0573">
      <w:pPr>
        <w:numPr>
          <w:ilvl w:val="0"/>
          <w:numId w:val="2"/>
        </w:numPr>
        <w:pBdr>
          <w:top w:val="nil"/>
          <w:left w:val="nil"/>
          <w:bottom w:val="nil"/>
          <w:right w:val="nil"/>
          <w:between w:val="nil"/>
        </w:pBdr>
        <w:spacing w:before="200" w:after="200" w:line="276" w:lineRule="auto"/>
        <w:jc w:val="both"/>
        <w:rPr>
          <w:rFonts w:ascii="Arial" w:eastAsia="Arial" w:hAnsi="Arial" w:cs="Arial"/>
          <w:color w:val="000000"/>
        </w:rPr>
      </w:pPr>
      <w:hyperlink w:anchor="_heading=h.3tkzsh5h3fz0">
        <w:r>
          <w:rPr>
            <w:rFonts w:ascii="Arial" w:eastAsia="Arial" w:hAnsi="Arial" w:cs="Arial"/>
            <w:color w:val="000000"/>
            <w:u w:val="single"/>
          </w:rPr>
          <w:t>Roles and responsibilities</w:t>
        </w:r>
      </w:hyperlink>
      <w:r>
        <w:rPr>
          <w:rFonts w:ascii="Arial" w:eastAsia="Arial" w:hAnsi="Arial" w:cs="Arial"/>
          <w:color w:val="000000"/>
        </w:rPr>
        <w:t xml:space="preserve"> </w:t>
      </w:r>
    </w:p>
    <w:p w14:paraId="00000019" w14:textId="77777777" w:rsidR="003E03D7" w:rsidRDefault="00FA0573">
      <w:pPr>
        <w:numPr>
          <w:ilvl w:val="0"/>
          <w:numId w:val="2"/>
        </w:numPr>
        <w:pBdr>
          <w:top w:val="nil"/>
          <w:left w:val="nil"/>
          <w:bottom w:val="nil"/>
          <w:right w:val="nil"/>
          <w:between w:val="nil"/>
        </w:pBdr>
        <w:spacing w:before="200" w:after="200" w:line="276" w:lineRule="auto"/>
        <w:jc w:val="both"/>
        <w:rPr>
          <w:rFonts w:ascii="Arial" w:eastAsia="Arial" w:hAnsi="Arial" w:cs="Arial"/>
          <w:color w:val="000000"/>
        </w:rPr>
      </w:pPr>
      <w:hyperlink w:anchor="_heading=h.5cauu2o6nas2">
        <w:r>
          <w:rPr>
            <w:rFonts w:ascii="Arial" w:eastAsia="Arial" w:hAnsi="Arial" w:cs="Arial"/>
            <w:color w:val="000000"/>
            <w:u w:val="single"/>
          </w:rPr>
          <w:t>Statutory requirements</w:t>
        </w:r>
      </w:hyperlink>
    </w:p>
    <w:p w14:paraId="0000001A" w14:textId="77777777" w:rsidR="003E03D7" w:rsidRDefault="00FA0573">
      <w:pPr>
        <w:numPr>
          <w:ilvl w:val="0"/>
          <w:numId w:val="2"/>
        </w:numPr>
        <w:pBdr>
          <w:top w:val="nil"/>
          <w:left w:val="nil"/>
          <w:bottom w:val="nil"/>
          <w:right w:val="nil"/>
          <w:between w:val="nil"/>
        </w:pBdr>
        <w:spacing w:before="200" w:after="200" w:line="276" w:lineRule="auto"/>
        <w:jc w:val="both"/>
        <w:rPr>
          <w:rFonts w:ascii="Arial" w:eastAsia="Arial" w:hAnsi="Arial" w:cs="Arial"/>
          <w:color w:val="000000"/>
        </w:rPr>
      </w:pPr>
      <w:hyperlink w:anchor="_heading=h.rm6xttc39kfd">
        <w:r>
          <w:rPr>
            <w:rFonts w:ascii="Arial" w:eastAsia="Arial" w:hAnsi="Arial" w:cs="Arial"/>
            <w:color w:val="000000"/>
            <w:u w:val="single"/>
          </w:rPr>
          <w:t>Prevention</w:t>
        </w:r>
      </w:hyperlink>
      <w:r>
        <w:rPr>
          <w:rFonts w:ascii="Arial" w:eastAsia="Arial" w:hAnsi="Arial" w:cs="Arial"/>
          <w:color w:val="000000"/>
        </w:rPr>
        <w:t xml:space="preserve"> </w:t>
      </w:r>
    </w:p>
    <w:p w14:paraId="0000001B" w14:textId="77777777" w:rsidR="003E03D7" w:rsidRDefault="00FA0573">
      <w:pPr>
        <w:numPr>
          <w:ilvl w:val="0"/>
          <w:numId w:val="2"/>
        </w:numPr>
        <w:pBdr>
          <w:top w:val="nil"/>
          <w:left w:val="nil"/>
          <w:bottom w:val="nil"/>
          <w:right w:val="nil"/>
          <w:between w:val="nil"/>
        </w:pBdr>
        <w:spacing w:before="200" w:after="200" w:line="276" w:lineRule="auto"/>
        <w:jc w:val="both"/>
        <w:rPr>
          <w:rFonts w:ascii="Arial" w:eastAsia="Arial" w:hAnsi="Arial" w:cs="Arial"/>
          <w:color w:val="000000"/>
        </w:rPr>
      </w:pPr>
      <w:hyperlink w:anchor="_heading=h.yfo9rugnqidy">
        <w:r>
          <w:rPr>
            <w:rFonts w:ascii="Arial" w:eastAsia="Arial" w:hAnsi="Arial" w:cs="Arial"/>
            <w:color w:val="000000"/>
            <w:u w:val="single"/>
          </w:rPr>
          <w:t>Signs of bullying</w:t>
        </w:r>
      </w:hyperlink>
      <w:r>
        <w:rPr>
          <w:rFonts w:ascii="Arial" w:eastAsia="Arial" w:hAnsi="Arial" w:cs="Arial"/>
          <w:color w:val="000000"/>
        </w:rPr>
        <w:t xml:space="preserve"> </w:t>
      </w:r>
    </w:p>
    <w:p w14:paraId="0000001C" w14:textId="77777777" w:rsidR="003E03D7" w:rsidRDefault="00FA0573">
      <w:pPr>
        <w:numPr>
          <w:ilvl w:val="0"/>
          <w:numId w:val="2"/>
        </w:numPr>
        <w:pBdr>
          <w:top w:val="nil"/>
          <w:left w:val="nil"/>
          <w:bottom w:val="nil"/>
          <w:right w:val="nil"/>
          <w:between w:val="nil"/>
        </w:pBdr>
        <w:spacing w:before="200" w:after="200" w:line="276" w:lineRule="auto"/>
        <w:jc w:val="both"/>
        <w:rPr>
          <w:rFonts w:ascii="Arial" w:eastAsia="Arial" w:hAnsi="Arial" w:cs="Arial"/>
          <w:color w:val="000000"/>
        </w:rPr>
      </w:pPr>
      <w:hyperlink w:anchor="_heading=h.c45uroxdhqdk">
        <w:r>
          <w:rPr>
            <w:rFonts w:ascii="Arial" w:eastAsia="Arial" w:hAnsi="Arial" w:cs="Arial"/>
            <w:color w:val="000000"/>
            <w:u w:val="single"/>
          </w:rPr>
          <w:t>Child-on-child abuse</w:t>
        </w:r>
      </w:hyperlink>
      <w:r>
        <w:rPr>
          <w:rFonts w:ascii="Arial" w:eastAsia="Arial" w:hAnsi="Arial" w:cs="Arial"/>
          <w:color w:val="000000"/>
        </w:rPr>
        <w:t xml:space="preserve"> </w:t>
      </w:r>
    </w:p>
    <w:p w14:paraId="0000001D" w14:textId="77777777" w:rsidR="003E03D7" w:rsidRDefault="00FA0573">
      <w:pPr>
        <w:numPr>
          <w:ilvl w:val="0"/>
          <w:numId w:val="2"/>
        </w:numPr>
        <w:pBdr>
          <w:top w:val="nil"/>
          <w:left w:val="nil"/>
          <w:bottom w:val="nil"/>
          <w:right w:val="nil"/>
          <w:between w:val="nil"/>
        </w:pBdr>
        <w:spacing w:before="200" w:after="200" w:line="276" w:lineRule="auto"/>
        <w:jc w:val="both"/>
        <w:rPr>
          <w:rFonts w:ascii="Arial" w:eastAsia="Arial" w:hAnsi="Arial" w:cs="Arial"/>
          <w:color w:val="000000"/>
        </w:rPr>
      </w:pPr>
      <w:hyperlink w:anchor="_heading=h.y31f4axwxo95">
        <w:r>
          <w:rPr>
            <w:rFonts w:ascii="Arial" w:eastAsia="Arial" w:hAnsi="Arial" w:cs="Arial"/>
            <w:color w:val="000000"/>
            <w:u w:val="single"/>
          </w:rPr>
          <w:t>Cyberbullying</w:t>
        </w:r>
      </w:hyperlink>
      <w:r>
        <w:rPr>
          <w:rFonts w:ascii="Arial" w:eastAsia="Arial" w:hAnsi="Arial" w:cs="Arial"/>
          <w:color w:val="000000"/>
        </w:rPr>
        <w:t xml:space="preserve"> </w:t>
      </w:r>
    </w:p>
    <w:p w14:paraId="0000001E" w14:textId="77777777" w:rsidR="003E03D7" w:rsidRDefault="00FA0573">
      <w:pPr>
        <w:numPr>
          <w:ilvl w:val="0"/>
          <w:numId w:val="2"/>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u w:val="single"/>
        </w:rPr>
        <w:t xml:space="preserve">Strategy for Dealing with Bullying </w:t>
      </w:r>
    </w:p>
    <w:p w14:paraId="0000001F" w14:textId="77777777" w:rsidR="003E03D7" w:rsidRDefault="00FA0573">
      <w:pPr>
        <w:numPr>
          <w:ilvl w:val="0"/>
          <w:numId w:val="2"/>
        </w:numPr>
        <w:pBdr>
          <w:top w:val="nil"/>
          <w:left w:val="nil"/>
          <w:bottom w:val="nil"/>
          <w:right w:val="nil"/>
          <w:between w:val="nil"/>
        </w:pBdr>
        <w:spacing w:before="200" w:after="200" w:line="276" w:lineRule="auto"/>
        <w:jc w:val="both"/>
        <w:rPr>
          <w:rFonts w:ascii="Arial" w:eastAsia="Arial" w:hAnsi="Arial" w:cs="Arial"/>
          <w:color w:val="000000"/>
        </w:rPr>
      </w:pPr>
      <w:hyperlink w:anchor="_heading=h.t843j9e3i07">
        <w:r>
          <w:rPr>
            <w:rFonts w:ascii="Arial" w:eastAsia="Arial" w:hAnsi="Arial" w:cs="Arial"/>
            <w:color w:val="000000"/>
            <w:u w:val="single"/>
          </w:rPr>
          <w:t>Sanctions</w:t>
        </w:r>
      </w:hyperlink>
      <w:r>
        <w:rPr>
          <w:rFonts w:ascii="Arial" w:eastAsia="Arial" w:hAnsi="Arial" w:cs="Arial"/>
          <w:color w:val="000000"/>
        </w:rPr>
        <w:t xml:space="preserve"> </w:t>
      </w:r>
    </w:p>
    <w:p w14:paraId="00000020" w14:textId="77777777" w:rsidR="003E03D7" w:rsidRDefault="00FA0573">
      <w:pPr>
        <w:numPr>
          <w:ilvl w:val="0"/>
          <w:numId w:val="2"/>
        </w:numPr>
        <w:pBdr>
          <w:top w:val="nil"/>
          <w:left w:val="nil"/>
          <w:bottom w:val="nil"/>
          <w:right w:val="nil"/>
          <w:between w:val="nil"/>
        </w:pBdr>
        <w:spacing w:before="200" w:after="200" w:line="276" w:lineRule="auto"/>
        <w:jc w:val="both"/>
        <w:rPr>
          <w:rFonts w:ascii="Arial" w:eastAsia="Arial" w:hAnsi="Arial" w:cs="Arial"/>
          <w:color w:val="000000"/>
        </w:rPr>
      </w:pPr>
      <w:hyperlink w:anchor="_heading=h.bzv2c2qd1m1i">
        <w:r>
          <w:rPr>
            <w:rFonts w:ascii="Arial" w:eastAsia="Arial" w:hAnsi="Arial" w:cs="Arial"/>
            <w:color w:val="000000"/>
            <w:u w:val="single"/>
          </w:rPr>
          <w:t>Support</w:t>
        </w:r>
      </w:hyperlink>
      <w:r>
        <w:rPr>
          <w:rFonts w:ascii="Arial" w:eastAsia="Arial" w:hAnsi="Arial" w:cs="Arial"/>
          <w:color w:val="000000"/>
        </w:rPr>
        <w:t xml:space="preserve"> </w:t>
      </w:r>
    </w:p>
    <w:p w14:paraId="00000021" w14:textId="77777777" w:rsidR="003E03D7" w:rsidRDefault="00FA0573">
      <w:pPr>
        <w:numPr>
          <w:ilvl w:val="0"/>
          <w:numId w:val="2"/>
        </w:numPr>
        <w:pBdr>
          <w:top w:val="nil"/>
          <w:left w:val="nil"/>
          <w:bottom w:val="nil"/>
          <w:right w:val="nil"/>
          <w:between w:val="nil"/>
        </w:pBdr>
        <w:spacing w:before="200" w:after="200" w:line="276" w:lineRule="auto"/>
        <w:jc w:val="both"/>
        <w:rPr>
          <w:rFonts w:ascii="Arial" w:eastAsia="Arial" w:hAnsi="Arial" w:cs="Arial"/>
          <w:color w:val="000000"/>
        </w:rPr>
      </w:pPr>
      <w:hyperlink w:anchor="_heading=h.eyoqz9lq0ux">
        <w:r>
          <w:rPr>
            <w:rFonts w:ascii="Arial" w:eastAsia="Arial" w:hAnsi="Arial" w:cs="Arial"/>
            <w:color w:val="000000"/>
            <w:u w:val="single"/>
          </w:rPr>
          <w:t>Bullying outside of school</w:t>
        </w:r>
      </w:hyperlink>
      <w:r>
        <w:rPr>
          <w:rFonts w:ascii="Arial" w:eastAsia="Arial" w:hAnsi="Arial" w:cs="Arial"/>
          <w:color w:val="000000"/>
        </w:rPr>
        <w:t xml:space="preserve"> </w:t>
      </w:r>
    </w:p>
    <w:p w14:paraId="00000022" w14:textId="77777777" w:rsidR="003E03D7" w:rsidRDefault="00FA0573">
      <w:pPr>
        <w:numPr>
          <w:ilvl w:val="0"/>
          <w:numId w:val="2"/>
        </w:numPr>
        <w:pBdr>
          <w:top w:val="nil"/>
          <w:left w:val="nil"/>
          <w:bottom w:val="nil"/>
          <w:right w:val="nil"/>
          <w:between w:val="nil"/>
        </w:pBdr>
        <w:spacing w:before="200" w:after="200" w:line="276" w:lineRule="auto"/>
        <w:jc w:val="both"/>
        <w:rPr>
          <w:rFonts w:ascii="Arial" w:eastAsia="Arial" w:hAnsi="Arial" w:cs="Arial"/>
          <w:color w:val="000000"/>
        </w:rPr>
      </w:pPr>
      <w:hyperlink w:anchor="_heading=h.2t0zgtm2plb">
        <w:r>
          <w:rPr>
            <w:rFonts w:ascii="Arial" w:eastAsia="Arial" w:hAnsi="Arial" w:cs="Arial"/>
            <w:color w:val="000000"/>
            <w:u w:val="single"/>
          </w:rPr>
          <w:t>Record keeping</w:t>
        </w:r>
      </w:hyperlink>
    </w:p>
    <w:p w14:paraId="00000023" w14:textId="77777777" w:rsidR="003E03D7" w:rsidRDefault="003E03D7">
      <w:pPr>
        <w:pBdr>
          <w:top w:val="nil"/>
          <w:left w:val="nil"/>
          <w:bottom w:val="nil"/>
          <w:right w:val="nil"/>
          <w:between w:val="nil"/>
        </w:pBdr>
        <w:spacing w:before="200" w:after="200" w:line="276" w:lineRule="auto"/>
        <w:jc w:val="both"/>
        <w:rPr>
          <w:rFonts w:ascii="Arial" w:eastAsia="Arial" w:hAnsi="Arial" w:cs="Arial"/>
          <w:color w:val="000000"/>
        </w:rPr>
      </w:pPr>
    </w:p>
    <w:p w14:paraId="00000024" w14:textId="77777777" w:rsidR="003E03D7" w:rsidRDefault="00FA0573">
      <w:pPr>
        <w:pBdr>
          <w:top w:val="nil"/>
          <w:left w:val="nil"/>
          <w:bottom w:val="nil"/>
          <w:right w:val="nil"/>
          <w:between w:val="nil"/>
        </w:pBdr>
        <w:spacing w:before="200" w:after="200" w:line="276" w:lineRule="auto"/>
        <w:jc w:val="both"/>
        <w:rPr>
          <w:rFonts w:ascii="Arial" w:eastAsia="Arial" w:hAnsi="Arial" w:cs="Arial"/>
          <w:b/>
          <w:bCs/>
          <w:color w:val="000000"/>
        </w:rPr>
      </w:pPr>
      <w:r>
        <w:rPr>
          <w:rFonts w:ascii="Arial" w:eastAsia="Arial" w:hAnsi="Arial" w:cs="Arial"/>
          <w:b/>
          <w:bCs/>
          <w:color w:val="000000"/>
        </w:rPr>
        <w:t>Appendices</w:t>
      </w:r>
    </w:p>
    <w:p w14:paraId="00000025" w14:textId="77777777" w:rsidR="003E03D7" w:rsidRDefault="00FA0573">
      <w:pPr>
        <w:numPr>
          <w:ilvl w:val="0"/>
          <w:numId w:val="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Senior Leader Anti-Bullying Incident Overview</w:t>
      </w:r>
    </w:p>
    <w:p w14:paraId="00000026" w14:textId="77777777" w:rsidR="003E03D7" w:rsidRDefault="00FA0573">
      <w:pPr>
        <w:rPr>
          <w:rFonts w:ascii="Arial" w:eastAsia="Arial" w:hAnsi="Arial" w:cs="Arial"/>
          <w:b/>
          <w:bCs/>
          <w:color w:val="2F5496"/>
          <w:sz w:val="32"/>
          <w:szCs w:val="32"/>
        </w:rPr>
      </w:pPr>
      <w:bookmarkStart w:id="0" w:name="_heading=h.55i4cvbwryqd" w:colFirst="0" w:colLast="0"/>
      <w:bookmarkEnd w:id="0"/>
      <w:r>
        <w:br w:type="page"/>
      </w:r>
    </w:p>
    <w:p w14:paraId="00000027" w14:textId="77777777" w:rsidR="003E03D7" w:rsidRDefault="00FA0573">
      <w:pPr>
        <w:pStyle w:val="Heading1"/>
        <w:rPr>
          <w:rFonts w:ascii="Arial" w:eastAsia="Arial" w:hAnsi="Arial" w:cs="Arial"/>
          <w:color w:val="000000"/>
          <w:u w:val="single"/>
        </w:rPr>
      </w:pPr>
      <w:r>
        <w:rPr>
          <w:rFonts w:ascii="Arial" w:eastAsia="Arial" w:hAnsi="Arial" w:cs="Arial"/>
          <w:color w:val="000000"/>
          <w:u w:val="single"/>
        </w:rPr>
        <w:lastRenderedPageBreak/>
        <w:t>Statement of Intent</w:t>
      </w:r>
    </w:p>
    <w:p w14:paraId="00000028" w14:textId="77777777" w:rsidR="003E03D7" w:rsidRDefault="5D605121" w:rsidP="5D605121">
      <w:pPr>
        <w:spacing w:after="0" w:line="240" w:lineRule="auto"/>
        <w:rPr>
          <w:rFonts w:ascii="Arial" w:eastAsia="Arial" w:hAnsi="Arial" w:cs="Arial"/>
          <w:color w:val="000000"/>
          <w:lang w:val="en-US"/>
        </w:rPr>
      </w:pPr>
      <w:r w:rsidRPr="5D605121">
        <w:rPr>
          <w:rFonts w:ascii="Arial" w:eastAsia="Arial" w:hAnsi="Arial" w:cs="Arial"/>
          <w:color w:val="000000" w:themeColor="text1"/>
          <w:lang w:val="en-US"/>
        </w:rPr>
        <w:t>Our school vision ‘Together we aim high and with God’s love we can fly’ ensures that there are the highest expectations in developing positive relationships, where children value and respect one another and try hard to be considerate, responsible and caring members of our school.</w:t>
      </w:r>
    </w:p>
    <w:p w14:paraId="00000029" w14:textId="77777777" w:rsidR="003E03D7" w:rsidRDefault="003E03D7">
      <w:pPr>
        <w:spacing w:after="0" w:line="240" w:lineRule="auto"/>
        <w:rPr>
          <w:rFonts w:ascii="Arial" w:eastAsia="Arial" w:hAnsi="Arial" w:cs="Arial"/>
          <w:color w:val="000000"/>
        </w:rPr>
      </w:pPr>
    </w:p>
    <w:p w14:paraId="0000002A" w14:textId="77777777" w:rsidR="003E03D7" w:rsidRDefault="5D605121" w:rsidP="5D605121">
      <w:pPr>
        <w:spacing w:after="0" w:line="240" w:lineRule="auto"/>
        <w:rPr>
          <w:rFonts w:ascii="Arial" w:eastAsia="Arial" w:hAnsi="Arial" w:cs="Arial"/>
          <w:color w:val="222222"/>
          <w:lang w:val="en-US"/>
        </w:rPr>
      </w:pPr>
      <w:r w:rsidRPr="5D605121">
        <w:rPr>
          <w:rFonts w:ascii="Arial" w:eastAsia="Arial" w:hAnsi="Arial" w:cs="Arial"/>
          <w:color w:val="222222"/>
          <w:lang w:val="en-US"/>
        </w:rPr>
        <w:t>The Holy Spirit, our Comforter, helps us to behave: Galatians 5:22-23:“God's Spirit makes us loving, happy, peaceful, patient, kind, good, faithful, gentle, and self-controlled.</w:t>
      </w:r>
    </w:p>
    <w:p w14:paraId="0000002B" w14:textId="77777777" w:rsidR="003E03D7" w:rsidRDefault="003E03D7">
      <w:pPr>
        <w:spacing w:after="0" w:line="240" w:lineRule="auto"/>
        <w:rPr>
          <w:rFonts w:ascii="Arial" w:eastAsia="Arial" w:hAnsi="Arial" w:cs="Arial"/>
          <w:color w:val="222222"/>
        </w:rPr>
      </w:pPr>
    </w:p>
    <w:p w14:paraId="0000002C" w14:textId="77777777" w:rsidR="003E03D7" w:rsidRDefault="5D605121" w:rsidP="5D605121">
      <w:pPr>
        <w:spacing w:after="0" w:line="240" w:lineRule="auto"/>
        <w:rPr>
          <w:rFonts w:ascii="Arial" w:eastAsia="Arial" w:hAnsi="Arial" w:cs="Arial"/>
          <w:color w:val="000000"/>
          <w:lang w:val="en-US"/>
        </w:rPr>
      </w:pPr>
      <w:r w:rsidRPr="5D605121">
        <w:rPr>
          <w:rFonts w:ascii="Arial" w:eastAsia="Arial" w:hAnsi="Arial" w:cs="Arial"/>
          <w:color w:val="000000" w:themeColor="text1"/>
          <w:lang w:val="en-US"/>
        </w:rPr>
        <w:t>At St Philip</w:t>
      </w:r>
      <w:r w:rsidRPr="5D605121">
        <w:rPr>
          <w:rFonts w:ascii="Arial" w:eastAsia="Arial" w:hAnsi="Arial" w:cs="Arial"/>
          <w:lang w:val="en-US"/>
        </w:rPr>
        <w:t xml:space="preserve"> Westbrook,</w:t>
      </w:r>
      <w:r w:rsidRPr="5D605121">
        <w:rPr>
          <w:rFonts w:ascii="Arial" w:eastAsia="Arial" w:hAnsi="Arial" w:cs="Arial"/>
          <w:color w:val="000000" w:themeColor="text1"/>
          <w:lang w:val="en-US"/>
        </w:rPr>
        <w:t xml:space="preserve"> we are committed to providing a caring, friendly and safe environment for all our pupils so they can learn</w:t>
      </w:r>
      <w:r w:rsidRPr="5D605121">
        <w:rPr>
          <w:rFonts w:ascii="Arial" w:eastAsia="Arial" w:hAnsi="Arial" w:cs="Arial"/>
          <w:lang w:val="en-US"/>
        </w:rPr>
        <w:t xml:space="preserve"> </w:t>
      </w:r>
      <w:r w:rsidRPr="5D605121">
        <w:rPr>
          <w:rFonts w:ascii="Arial" w:eastAsia="Arial" w:hAnsi="Arial" w:cs="Arial"/>
          <w:color w:val="000000" w:themeColor="text1"/>
          <w:lang w:val="en-US"/>
        </w:rPr>
        <w:t>in a happy and secure atmosphere.</w:t>
      </w:r>
    </w:p>
    <w:p w14:paraId="0000002D" w14:textId="77777777" w:rsidR="003E03D7" w:rsidRDefault="003E03D7">
      <w:pPr>
        <w:spacing w:after="0" w:line="240" w:lineRule="auto"/>
        <w:rPr>
          <w:rFonts w:ascii="Arial" w:eastAsia="Arial" w:hAnsi="Arial" w:cs="Arial"/>
          <w:color w:val="000000"/>
        </w:rPr>
      </w:pPr>
    </w:p>
    <w:p w14:paraId="0000002E" w14:textId="77777777" w:rsidR="003E03D7" w:rsidRDefault="5D605121" w:rsidP="5D605121">
      <w:pPr>
        <w:spacing w:after="0" w:line="240" w:lineRule="auto"/>
        <w:rPr>
          <w:rFonts w:ascii="Arial" w:eastAsia="Arial" w:hAnsi="Arial" w:cs="Arial"/>
          <w:color w:val="000000"/>
          <w:lang w:val="en-US"/>
        </w:rPr>
      </w:pPr>
      <w:r w:rsidRPr="5D605121">
        <w:rPr>
          <w:rFonts w:ascii="Arial" w:eastAsia="Arial" w:hAnsi="Arial" w:cs="Arial"/>
          <w:color w:val="000000" w:themeColor="text1"/>
          <w:lang w:val="en-US"/>
        </w:rPr>
        <w:t>Our school is a place where every person has the right to be themselves, to be included and to learn in a safe and</w:t>
      </w:r>
      <w:r w:rsidRPr="5D605121">
        <w:rPr>
          <w:rFonts w:ascii="Arial" w:eastAsia="Arial" w:hAnsi="Arial" w:cs="Arial"/>
          <w:lang w:val="en-US"/>
        </w:rPr>
        <w:t xml:space="preserve"> </w:t>
      </w:r>
      <w:r w:rsidRPr="5D605121">
        <w:rPr>
          <w:rFonts w:ascii="Arial" w:eastAsia="Arial" w:hAnsi="Arial" w:cs="Arial"/>
          <w:color w:val="000000" w:themeColor="text1"/>
          <w:lang w:val="en-US"/>
        </w:rPr>
        <w:t xml:space="preserve">happy environment. Everyone at our school is equal and treats each </w:t>
      </w:r>
      <w:r w:rsidRPr="5D605121">
        <w:rPr>
          <w:rFonts w:ascii="Arial" w:eastAsia="Arial" w:hAnsi="Arial" w:cs="Arial"/>
          <w:lang w:val="en-US"/>
        </w:rPr>
        <w:t>other</w:t>
      </w:r>
      <w:r w:rsidRPr="5D605121">
        <w:rPr>
          <w:rFonts w:ascii="Arial" w:eastAsia="Arial" w:hAnsi="Arial" w:cs="Arial"/>
          <w:color w:val="000000" w:themeColor="text1"/>
          <w:lang w:val="en-US"/>
        </w:rPr>
        <w:t xml:space="preserve"> with respect and kindness.</w:t>
      </w:r>
    </w:p>
    <w:p w14:paraId="0000002F" w14:textId="77777777" w:rsidR="003E03D7" w:rsidRDefault="003E03D7">
      <w:pPr>
        <w:spacing w:after="0" w:line="240" w:lineRule="auto"/>
        <w:rPr>
          <w:rFonts w:ascii="Arial" w:eastAsia="Arial" w:hAnsi="Arial" w:cs="Arial"/>
          <w:color w:val="000000"/>
        </w:rPr>
      </w:pPr>
    </w:p>
    <w:p w14:paraId="00000030" w14:textId="77777777" w:rsidR="003E03D7" w:rsidRDefault="5D605121" w:rsidP="5D605121">
      <w:pPr>
        <w:spacing w:after="0" w:line="240" w:lineRule="auto"/>
        <w:rPr>
          <w:rFonts w:ascii="Arial" w:eastAsia="Arial" w:hAnsi="Arial" w:cs="Arial"/>
          <w:color w:val="000000"/>
          <w:lang w:val="en-US"/>
        </w:rPr>
      </w:pPr>
      <w:r w:rsidRPr="5D605121">
        <w:rPr>
          <w:rFonts w:ascii="Arial" w:eastAsia="Arial" w:hAnsi="Arial" w:cs="Arial"/>
          <w:color w:val="000000" w:themeColor="text1"/>
          <w:lang w:val="en-US"/>
        </w:rPr>
        <w:t>Bullying is anti-social behaviour and affects everyone; it is unacceptable and will not be tolerated.</w:t>
      </w:r>
    </w:p>
    <w:p w14:paraId="00000031" w14:textId="77777777" w:rsidR="003E03D7" w:rsidRDefault="003E03D7">
      <w:pPr>
        <w:spacing w:after="0" w:line="240" w:lineRule="auto"/>
        <w:rPr>
          <w:rFonts w:ascii="Arial" w:eastAsia="Arial" w:hAnsi="Arial" w:cs="Arial"/>
          <w:color w:val="000000"/>
        </w:rPr>
      </w:pPr>
    </w:p>
    <w:p w14:paraId="00000032" w14:textId="77777777" w:rsidR="003E03D7" w:rsidRDefault="5D605121" w:rsidP="5D605121">
      <w:pPr>
        <w:spacing w:after="0" w:line="240" w:lineRule="auto"/>
        <w:rPr>
          <w:rFonts w:ascii="Arial" w:eastAsia="Arial" w:hAnsi="Arial" w:cs="Arial"/>
          <w:color w:val="000000"/>
          <w:lang w:val="en-US"/>
        </w:rPr>
      </w:pPr>
      <w:r w:rsidRPr="5D605121">
        <w:rPr>
          <w:rFonts w:ascii="Arial" w:eastAsia="Arial" w:hAnsi="Arial" w:cs="Arial"/>
          <w:color w:val="000000" w:themeColor="text1"/>
          <w:lang w:val="en-US"/>
        </w:rPr>
        <w:t>At our school the safety, welfare and well-being of all pupils and staff is a key priority. We take all incidences of bullying seriously and it is our duty as a whole school community to take measures to prevent and tackle any bullying,</w:t>
      </w:r>
      <w:r w:rsidRPr="5D605121">
        <w:rPr>
          <w:rFonts w:ascii="Arial" w:eastAsia="Arial" w:hAnsi="Arial" w:cs="Arial"/>
          <w:lang w:val="en-US"/>
        </w:rPr>
        <w:t xml:space="preserve"> </w:t>
      </w:r>
      <w:r w:rsidRPr="5D605121">
        <w:rPr>
          <w:rFonts w:ascii="Arial" w:eastAsia="Arial" w:hAnsi="Arial" w:cs="Arial"/>
          <w:color w:val="000000" w:themeColor="text1"/>
          <w:lang w:val="en-US"/>
        </w:rPr>
        <w:t>harassment or discrimination. We actively promote values of respect and equality and work to ensure that difference</w:t>
      </w:r>
      <w:r w:rsidRPr="5D605121">
        <w:rPr>
          <w:rFonts w:ascii="Arial" w:eastAsia="Arial" w:hAnsi="Arial" w:cs="Arial"/>
          <w:lang w:val="en-US"/>
        </w:rPr>
        <w:t xml:space="preserve"> </w:t>
      </w:r>
      <w:r w:rsidRPr="5D605121">
        <w:rPr>
          <w:rFonts w:ascii="Arial" w:eastAsia="Arial" w:hAnsi="Arial" w:cs="Arial"/>
          <w:color w:val="000000" w:themeColor="text1"/>
          <w:lang w:val="en-US"/>
        </w:rPr>
        <w:t>and diversity is celebrated across the whole school community.</w:t>
      </w:r>
    </w:p>
    <w:p w14:paraId="00000033" w14:textId="77777777" w:rsidR="003E03D7" w:rsidRDefault="003E03D7">
      <w:pPr>
        <w:spacing w:after="0" w:line="240" w:lineRule="auto"/>
        <w:rPr>
          <w:rFonts w:ascii="Arial" w:eastAsia="Arial" w:hAnsi="Arial" w:cs="Arial"/>
          <w:color w:val="000000"/>
        </w:rPr>
      </w:pPr>
    </w:p>
    <w:p w14:paraId="00000034" w14:textId="77777777" w:rsidR="003E03D7" w:rsidRDefault="5D605121" w:rsidP="5D605121">
      <w:pPr>
        <w:spacing w:after="0" w:line="240" w:lineRule="auto"/>
        <w:rPr>
          <w:rFonts w:ascii="Arial" w:eastAsia="Arial" w:hAnsi="Arial" w:cs="Arial"/>
          <w:color w:val="000000"/>
          <w:lang w:val="en-US"/>
        </w:rPr>
      </w:pPr>
      <w:r w:rsidRPr="5D605121">
        <w:rPr>
          <w:rFonts w:ascii="Arial" w:eastAsia="Arial" w:hAnsi="Arial" w:cs="Arial"/>
          <w:color w:val="000000" w:themeColor="text1"/>
          <w:lang w:val="en-US"/>
        </w:rPr>
        <w:t>We want to enable our pupils to become responsible citizens and to prepare them for life in 21st Century Britain. These values reflect those that will be expected of our pupils by society, when they enter secondary school and beyond in the world of work or further study. We are committed to improving our school’s approach to tackling bullying and regularly monitor, review and assess the impact of our preventative measures.</w:t>
      </w:r>
    </w:p>
    <w:p w14:paraId="00000035" w14:textId="77777777" w:rsidR="003E03D7" w:rsidRDefault="003E03D7">
      <w:pPr>
        <w:spacing w:after="0" w:line="240" w:lineRule="auto"/>
        <w:rPr>
          <w:rFonts w:ascii="Arial" w:eastAsia="Arial" w:hAnsi="Arial" w:cs="Arial"/>
          <w:color w:val="000000"/>
        </w:rPr>
      </w:pPr>
    </w:p>
    <w:p w14:paraId="00000036" w14:textId="77777777" w:rsidR="003E03D7" w:rsidRDefault="00FA0573">
      <w:pPr>
        <w:spacing w:after="0" w:line="240" w:lineRule="auto"/>
        <w:rPr>
          <w:rFonts w:ascii="Arial" w:eastAsia="Arial" w:hAnsi="Arial" w:cs="Arial"/>
          <w:color w:val="000000"/>
        </w:rPr>
      </w:pPr>
      <w:r>
        <w:rPr>
          <w:rFonts w:ascii="Arial" w:eastAsia="Arial" w:hAnsi="Arial" w:cs="Arial"/>
          <w:color w:val="000000"/>
        </w:rPr>
        <w:t xml:space="preserve">If bullying does occur, all pupils should be able to tell somebody and know that incidents will be dealt with promptly and effectively. We are a </w:t>
      </w:r>
      <w:r>
        <w:rPr>
          <w:rFonts w:ascii="Arial" w:eastAsia="Arial" w:hAnsi="Arial" w:cs="Arial"/>
          <w:b/>
          <w:bCs/>
          <w:color w:val="000000"/>
        </w:rPr>
        <w:t xml:space="preserve">TELLING </w:t>
      </w:r>
      <w:r>
        <w:rPr>
          <w:rFonts w:ascii="Arial" w:eastAsia="Arial" w:hAnsi="Arial" w:cs="Arial"/>
          <w:color w:val="000000"/>
        </w:rPr>
        <w:t xml:space="preserve">school. This means that </w:t>
      </w:r>
      <w:r>
        <w:rPr>
          <w:rFonts w:ascii="Arial" w:eastAsia="Arial" w:hAnsi="Arial" w:cs="Arial"/>
          <w:i/>
          <w:iCs/>
          <w:color w:val="000000"/>
        </w:rPr>
        <w:t xml:space="preserve">anyone </w:t>
      </w:r>
      <w:r>
        <w:rPr>
          <w:rFonts w:ascii="Arial" w:eastAsia="Arial" w:hAnsi="Arial" w:cs="Arial"/>
          <w:color w:val="000000"/>
        </w:rPr>
        <w:t>who knows that bullying is happening is expected to tell the staff.</w:t>
      </w:r>
    </w:p>
    <w:p w14:paraId="00000037" w14:textId="77777777" w:rsidR="003E03D7" w:rsidRDefault="00FA0573">
      <w:pPr>
        <w:rPr>
          <w:rFonts w:ascii="Arial" w:eastAsia="Arial" w:hAnsi="Arial" w:cs="Arial"/>
        </w:rPr>
      </w:pPr>
      <w:r>
        <w:br w:type="page"/>
      </w:r>
    </w:p>
    <w:p w14:paraId="00000038" w14:textId="77777777" w:rsidR="003E03D7" w:rsidRDefault="00FA0573">
      <w:pPr>
        <w:pStyle w:val="Heading2"/>
        <w:numPr>
          <w:ilvl w:val="0"/>
          <w:numId w:val="23"/>
        </w:numPr>
        <w:rPr>
          <w:rFonts w:ascii="Arial" w:eastAsia="Arial" w:hAnsi="Arial" w:cs="Arial"/>
          <w:color w:val="000000"/>
        </w:rPr>
      </w:pPr>
      <w:bookmarkStart w:id="1" w:name="_heading=h.8w0cwq9mv3jj" w:colFirst="0" w:colLast="0"/>
      <w:bookmarkEnd w:id="1"/>
      <w:r>
        <w:rPr>
          <w:rFonts w:ascii="Arial" w:eastAsia="Arial" w:hAnsi="Arial" w:cs="Arial"/>
          <w:color w:val="000000"/>
        </w:rPr>
        <w:lastRenderedPageBreak/>
        <w:t xml:space="preserve">Legal framework </w:t>
      </w:r>
    </w:p>
    <w:p w14:paraId="00000039"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This policy has due regard to all relevant legislation and statutory guidance including, but not limited to, the following: </w:t>
      </w:r>
    </w:p>
    <w:p w14:paraId="0000003A" w14:textId="77777777" w:rsidR="003E03D7" w:rsidRDefault="00FA0573">
      <w:pPr>
        <w:numPr>
          <w:ilvl w:val="0"/>
          <w:numId w:val="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Education and Inspections Act 2006</w:t>
      </w:r>
    </w:p>
    <w:p w14:paraId="0000003B" w14:textId="77777777" w:rsidR="003E03D7" w:rsidRDefault="00FA0573">
      <w:pPr>
        <w:numPr>
          <w:ilvl w:val="0"/>
          <w:numId w:val="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Equality Act 2010</w:t>
      </w:r>
    </w:p>
    <w:p w14:paraId="0000003C" w14:textId="77777777" w:rsidR="003E03D7" w:rsidRDefault="00FA0573">
      <w:pPr>
        <w:numPr>
          <w:ilvl w:val="0"/>
          <w:numId w:val="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Protection from Harassment Act 1997</w:t>
      </w:r>
    </w:p>
    <w:p w14:paraId="0000003D" w14:textId="77777777" w:rsidR="003E03D7" w:rsidRDefault="00FA0573">
      <w:pPr>
        <w:numPr>
          <w:ilvl w:val="0"/>
          <w:numId w:val="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Malicious Communications Act 1988</w:t>
      </w:r>
    </w:p>
    <w:p w14:paraId="0000003E" w14:textId="77777777" w:rsidR="003E03D7" w:rsidRDefault="00FA0573">
      <w:pPr>
        <w:numPr>
          <w:ilvl w:val="0"/>
          <w:numId w:val="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Public Order Act 1986</w:t>
      </w:r>
    </w:p>
    <w:p w14:paraId="0000003F" w14:textId="77777777" w:rsidR="003E03D7" w:rsidRDefault="00FA0573">
      <w:pPr>
        <w:numPr>
          <w:ilvl w:val="0"/>
          <w:numId w:val="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Communications Act 2003</w:t>
      </w:r>
    </w:p>
    <w:p w14:paraId="00000040" w14:textId="77777777" w:rsidR="003E03D7" w:rsidRDefault="00FA0573">
      <w:pPr>
        <w:numPr>
          <w:ilvl w:val="0"/>
          <w:numId w:val="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Human Rights Act 1998</w:t>
      </w:r>
    </w:p>
    <w:p w14:paraId="00000041" w14:textId="77777777" w:rsidR="003E03D7" w:rsidRDefault="00FA0573">
      <w:pPr>
        <w:numPr>
          <w:ilvl w:val="0"/>
          <w:numId w:val="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Crime and Disorder Act 1998</w:t>
      </w:r>
    </w:p>
    <w:p w14:paraId="00000042" w14:textId="77777777" w:rsidR="003E03D7" w:rsidRDefault="00FA0573">
      <w:pPr>
        <w:numPr>
          <w:ilvl w:val="0"/>
          <w:numId w:val="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Education Act 2011</w:t>
      </w:r>
    </w:p>
    <w:p w14:paraId="00000043" w14:textId="77777777" w:rsidR="003E03D7" w:rsidRDefault="00FA0573">
      <w:pPr>
        <w:numPr>
          <w:ilvl w:val="0"/>
          <w:numId w:val="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DfE ‘Preventing and tackling bullying’ </w:t>
      </w:r>
    </w:p>
    <w:p w14:paraId="00000044" w14:textId="77777777" w:rsidR="003E03D7" w:rsidRDefault="00FA0573">
      <w:pPr>
        <w:numPr>
          <w:ilvl w:val="0"/>
          <w:numId w:val="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DfE ‘Mental health and wellbeing provision in schools’ </w:t>
      </w:r>
    </w:p>
    <w:p w14:paraId="00000045" w14:textId="77777777" w:rsidR="003E03D7" w:rsidRDefault="00FA0573">
      <w:pPr>
        <w:numPr>
          <w:ilvl w:val="0"/>
          <w:numId w:val="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DfE ‘Keeping children safe in education 2025’</w:t>
      </w:r>
    </w:p>
    <w:p w14:paraId="00000046" w14:textId="77777777" w:rsidR="003E03D7" w:rsidRDefault="00FA0573">
      <w:pPr>
        <w:numPr>
          <w:ilvl w:val="0"/>
          <w:numId w:val="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DCMS, DSIT, and UK Council for Internet Safety ‘Sharing nudes and semi-nudes: advice for education settings working with children and young people’</w:t>
      </w:r>
    </w:p>
    <w:p w14:paraId="00000047"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This policy operates in conjunction with the following school policies:</w:t>
      </w:r>
    </w:p>
    <w:p w14:paraId="00000048" w14:textId="77777777" w:rsidR="003E03D7" w:rsidRDefault="5D605121" w:rsidP="5D605121">
      <w:pPr>
        <w:numPr>
          <w:ilvl w:val="0"/>
          <w:numId w:val="4"/>
        </w:numPr>
        <w:pBdr>
          <w:top w:val="nil"/>
          <w:left w:val="nil"/>
          <w:bottom w:val="nil"/>
          <w:right w:val="nil"/>
          <w:between w:val="nil"/>
        </w:pBdr>
        <w:spacing w:before="200" w:after="200" w:line="276" w:lineRule="auto"/>
        <w:jc w:val="both"/>
        <w:rPr>
          <w:rFonts w:ascii="Arial" w:eastAsia="Arial" w:hAnsi="Arial" w:cs="Arial"/>
          <w:color w:val="000000"/>
          <w:lang w:val="en-US"/>
        </w:rPr>
      </w:pPr>
      <w:bookmarkStart w:id="2" w:name="_heading=h.17l7u2onco94" w:colFirst="0" w:colLast="0"/>
      <w:bookmarkEnd w:id="2"/>
      <w:r w:rsidRPr="5D605121">
        <w:rPr>
          <w:rFonts w:ascii="Arial" w:eastAsia="Arial" w:hAnsi="Arial" w:cs="Arial"/>
          <w:color w:val="000000"/>
          <w:lang w:val="en-US"/>
        </w:rPr>
        <w:t xml:space="preserve">Behaviour Policy </w:t>
      </w:r>
    </w:p>
    <w:p w14:paraId="00000049" w14:textId="77777777" w:rsidR="003E03D7" w:rsidRDefault="00FA0573">
      <w:pPr>
        <w:numPr>
          <w:ilvl w:val="0"/>
          <w:numId w:val="4"/>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Child Protection and Safeguarding Policy </w:t>
      </w:r>
    </w:p>
    <w:p w14:paraId="0000004A" w14:textId="77777777" w:rsidR="003E03D7" w:rsidRDefault="00FA0573">
      <w:pPr>
        <w:numPr>
          <w:ilvl w:val="0"/>
          <w:numId w:val="4"/>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Social, Emotional and Mental Health (SEMH) Policy </w:t>
      </w:r>
    </w:p>
    <w:p w14:paraId="0000004B" w14:textId="77777777" w:rsidR="003E03D7" w:rsidRDefault="00FA0573">
      <w:pPr>
        <w:numPr>
          <w:ilvl w:val="0"/>
          <w:numId w:val="4"/>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Searching, Screening and Confiscation Policy</w:t>
      </w:r>
    </w:p>
    <w:p w14:paraId="0000004C" w14:textId="77777777" w:rsidR="003E03D7" w:rsidRDefault="00FA0573">
      <w:pPr>
        <w:numPr>
          <w:ilvl w:val="0"/>
          <w:numId w:val="4"/>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Relationships and Health Education Policy </w:t>
      </w:r>
    </w:p>
    <w:p w14:paraId="0000004D" w14:textId="77777777" w:rsidR="003E03D7" w:rsidRDefault="00FA0573">
      <w:pPr>
        <w:numPr>
          <w:ilvl w:val="0"/>
          <w:numId w:val="4"/>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Suspension and Exclusion Policy</w:t>
      </w:r>
    </w:p>
    <w:p w14:paraId="0000004E" w14:textId="77777777" w:rsidR="003E03D7" w:rsidRDefault="00FA0573">
      <w:pPr>
        <w:numPr>
          <w:ilvl w:val="0"/>
          <w:numId w:val="4"/>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Child-on-child Abuse Policy</w:t>
      </w:r>
    </w:p>
    <w:p w14:paraId="0000004F" w14:textId="77777777" w:rsidR="003E03D7" w:rsidRDefault="00FA0573">
      <w:pPr>
        <w:numPr>
          <w:ilvl w:val="0"/>
          <w:numId w:val="4"/>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Remote Education Policy</w:t>
      </w:r>
    </w:p>
    <w:p w14:paraId="00000050" w14:textId="77777777" w:rsidR="003E03D7" w:rsidRDefault="003E03D7">
      <w:pPr>
        <w:pBdr>
          <w:top w:val="nil"/>
          <w:left w:val="nil"/>
          <w:bottom w:val="nil"/>
          <w:right w:val="nil"/>
          <w:between w:val="nil"/>
        </w:pBdr>
        <w:spacing w:before="200" w:after="200" w:line="276" w:lineRule="auto"/>
        <w:ind w:left="720"/>
        <w:jc w:val="both"/>
        <w:rPr>
          <w:rFonts w:ascii="Arial" w:eastAsia="Arial" w:hAnsi="Arial" w:cs="Arial"/>
          <w:color w:val="000000"/>
        </w:rPr>
      </w:pPr>
    </w:p>
    <w:p w14:paraId="00000051" w14:textId="77777777" w:rsidR="003E03D7" w:rsidRDefault="00FA0573">
      <w:pPr>
        <w:pStyle w:val="Heading2"/>
        <w:numPr>
          <w:ilvl w:val="0"/>
          <w:numId w:val="23"/>
        </w:numPr>
        <w:rPr>
          <w:rFonts w:ascii="Arial" w:eastAsia="Arial" w:hAnsi="Arial" w:cs="Arial"/>
          <w:color w:val="000000"/>
        </w:rPr>
      </w:pPr>
      <w:bookmarkStart w:id="3" w:name="_heading=h.vmtdeohzazdr" w:colFirst="0" w:colLast="0"/>
      <w:bookmarkEnd w:id="3"/>
      <w:r>
        <w:rPr>
          <w:rFonts w:ascii="Arial" w:eastAsia="Arial" w:hAnsi="Arial" w:cs="Arial"/>
          <w:color w:val="000000"/>
        </w:rPr>
        <w:lastRenderedPageBreak/>
        <w:t xml:space="preserve">Definitions </w:t>
      </w:r>
    </w:p>
    <w:p w14:paraId="00000052"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For the purpose of this policy, “bullying” is defined as persistent behaviour by an individual or group with the intention of verbally, physically, or emotionally harming another person or group. Bullying is generally characterised by:</w:t>
      </w:r>
    </w:p>
    <w:p w14:paraId="00000053" w14:textId="77777777" w:rsidR="003E03D7" w:rsidRDefault="5D605121" w:rsidP="5D605121">
      <w:pPr>
        <w:numPr>
          <w:ilvl w:val="0"/>
          <w:numId w:val="5"/>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b/>
          <w:bCs/>
          <w:color w:val="000000"/>
          <w:lang w:val="en-US"/>
        </w:rPr>
        <w:t>Repetition:</w:t>
      </w:r>
      <w:r w:rsidRPr="5D605121">
        <w:rPr>
          <w:rFonts w:ascii="Arial" w:eastAsia="Arial" w:hAnsi="Arial" w:cs="Arial"/>
          <w:color w:val="000000"/>
          <w:lang w:val="en-US"/>
        </w:rPr>
        <w:t xml:space="preserve"> Incidents are not one-offs; they are frequent and happen over an extended period of time.</w:t>
      </w:r>
    </w:p>
    <w:p w14:paraId="00000054" w14:textId="77777777" w:rsidR="003E03D7" w:rsidRDefault="5D605121" w:rsidP="5D605121">
      <w:pPr>
        <w:numPr>
          <w:ilvl w:val="0"/>
          <w:numId w:val="5"/>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b/>
          <w:bCs/>
          <w:color w:val="000000"/>
          <w:lang w:val="en-US"/>
        </w:rPr>
        <w:t>Intent:</w:t>
      </w:r>
      <w:r w:rsidRPr="5D605121">
        <w:rPr>
          <w:rFonts w:ascii="Arial" w:eastAsia="Arial" w:hAnsi="Arial" w:cs="Arial"/>
          <w:color w:val="000000"/>
          <w:lang w:val="en-US"/>
        </w:rPr>
        <w:t xml:space="preserve"> The perpetrator means to cause verbal, physical or emotional harm; it is not accidental.</w:t>
      </w:r>
    </w:p>
    <w:p w14:paraId="00000055" w14:textId="77777777" w:rsidR="003E03D7" w:rsidRDefault="5D605121" w:rsidP="5D605121">
      <w:pPr>
        <w:numPr>
          <w:ilvl w:val="0"/>
          <w:numId w:val="5"/>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b/>
          <w:bCs/>
          <w:color w:val="000000"/>
          <w:lang w:val="en-US"/>
        </w:rPr>
        <w:t>Targeting:</w:t>
      </w:r>
      <w:r w:rsidRPr="5D605121">
        <w:rPr>
          <w:rFonts w:ascii="Arial" w:eastAsia="Arial" w:hAnsi="Arial" w:cs="Arial"/>
          <w:color w:val="000000"/>
          <w:lang w:val="en-US"/>
        </w:rPr>
        <w:t xml:space="preserve"> Bullying is generally targeted at a specific individual or group.</w:t>
      </w:r>
    </w:p>
    <w:p w14:paraId="00000056" w14:textId="77777777" w:rsidR="003E03D7" w:rsidRDefault="5D605121" w:rsidP="5D605121">
      <w:pPr>
        <w:numPr>
          <w:ilvl w:val="0"/>
          <w:numId w:val="5"/>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b/>
          <w:bCs/>
          <w:color w:val="000000"/>
          <w:lang w:val="en-US"/>
        </w:rPr>
        <w:t>Power imbalance:</w:t>
      </w:r>
      <w:r w:rsidRPr="5D605121">
        <w:rPr>
          <w:rFonts w:ascii="Arial" w:eastAsia="Arial" w:hAnsi="Arial" w:cs="Arial"/>
          <w:color w:val="000000"/>
          <w:lang w:val="en-US"/>
        </w:rPr>
        <w:t xml:space="preserve"> Whether real or perceived, bullying is generally based on unequal power relations.</w:t>
      </w:r>
    </w:p>
    <w:p w14:paraId="00000057"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Vulnerable pupils are more likely to be the targets of bullying due to the attitudes and behaviours some young people have towards those who are different from themselves. Vulnerable pupils may include, but are not limited to: </w:t>
      </w:r>
    </w:p>
    <w:p w14:paraId="00000058" w14:textId="77777777" w:rsidR="003E03D7" w:rsidRDefault="00FA0573">
      <w:pPr>
        <w:numPr>
          <w:ilvl w:val="0"/>
          <w:numId w:val="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Pupils who are adopted.</w:t>
      </w:r>
    </w:p>
    <w:p w14:paraId="00000059" w14:textId="77777777" w:rsidR="003E03D7" w:rsidRDefault="5D605121" w:rsidP="5D605121">
      <w:pPr>
        <w:numPr>
          <w:ilvl w:val="0"/>
          <w:numId w:val="6"/>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Pupils suffering from a health problem.</w:t>
      </w:r>
    </w:p>
    <w:p w14:paraId="0000005A" w14:textId="77777777" w:rsidR="003E03D7" w:rsidRDefault="00FA0573">
      <w:pPr>
        <w:numPr>
          <w:ilvl w:val="0"/>
          <w:numId w:val="7"/>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Pupils with caring responsibilities.</w:t>
      </w:r>
    </w:p>
    <w:p w14:paraId="0000005B" w14:textId="77777777" w:rsidR="003E03D7" w:rsidRDefault="00FA0573">
      <w:pPr>
        <w:numPr>
          <w:ilvl w:val="0"/>
          <w:numId w:val="7"/>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Pupils from socioeconomically disadvantaged backgrounds.</w:t>
      </w:r>
    </w:p>
    <w:p w14:paraId="0000005C"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Pupils with certain characteristics are also more likely to be targets of bullying, including, but not limited to:</w:t>
      </w:r>
    </w:p>
    <w:p w14:paraId="0000005D" w14:textId="77777777" w:rsidR="003E03D7" w:rsidRDefault="00FA0573">
      <w:pPr>
        <w:numPr>
          <w:ilvl w:val="0"/>
          <w:numId w:val="7"/>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Pupils who are LGBTQ+ or perceived to be LGBTQ+.</w:t>
      </w:r>
    </w:p>
    <w:p w14:paraId="0000005E" w14:textId="77777777" w:rsidR="003E03D7" w:rsidRDefault="00FA0573">
      <w:pPr>
        <w:numPr>
          <w:ilvl w:val="0"/>
          <w:numId w:val="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Black, Asian and minority ethnic (BAME) pupils. </w:t>
      </w:r>
    </w:p>
    <w:p w14:paraId="0000005F" w14:textId="77777777" w:rsidR="003E03D7" w:rsidRDefault="00FA0573">
      <w:pPr>
        <w:numPr>
          <w:ilvl w:val="0"/>
          <w:numId w:val="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Pupils with SEND.</w:t>
      </w:r>
    </w:p>
    <w:p w14:paraId="00000060" w14:textId="77777777" w:rsidR="003E03D7" w:rsidRDefault="00FA0573">
      <w:pPr>
        <w:pStyle w:val="Heading2"/>
        <w:numPr>
          <w:ilvl w:val="0"/>
          <w:numId w:val="23"/>
        </w:numPr>
        <w:rPr>
          <w:rFonts w:ascii="Arial" w:eastAsia="Arial" w:hAnsi="Arial" w:cs="Arial"/>
          <w:color w:val="000000"/>
        </w:rPr>
      </w:pPr>
      <w:bookmarkStart w:id="4" w:name="_heading=h.xzjqg6mk8vnf" w:colFirst="0" w:colLast="0"/>
      <w:bookmarkEnd w:id="4"/>
      <w:r>
        <w:rPr>
          <w:rFonts w:ascii="Arial" w:eastAsia="Arial" w:hAnsi="Arial" w:cs="Arial"/>
          <w:color w:val="000000"/>
        </w:rPr>
        <w:t>Types of bullying</w:t>
      </w:r>
    </w:p>
    <w:p w14:paraId="00000061"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Many kinds of behaviour can be considered bullying, and bullying can be related to almost anything. Teasing another pupil because of their appearance, religion, ethnicity, gender, sexual orientation, home life, culture, or SEND are some of the types of bullying that can occur.</w:t>
      </w:r>
    </w:p>
    <w:p w14:paraId="00000062"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Bullying is acted out through the following mediums:</w:t>
      </w:r>
    </w:p>
    <w:p w14:paraId="00000063"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b/>
          <w:bCs/>
          <w:color w:val="000000"/>
        </w:rPr>
        <w:t>Physical</w:t>
      </w:r>
      <w:r>
        <w:rPr>
          <w:rFonts w:ascii="Arial" w:eastAsia="Arial" w:hAnsi="Arial" w:cs="Arial"/>
          <w:color w:val="000000"/>
        </w:rPr>
        <w:t xml:space="preserve"> – such as hitting or physically intimidating someone, or using inappropriate or unwanted physical contact towards someone  </w:t>
      </w:r>
    </w:p>
    <w:p w14:paraId="00000064"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b/>
          <w:bCs/>
          <w:color w:val="000000"/>
        </w:rPr>
        <w:t xml:space="preserve">Attacking property </w:t>
      </w:r>
      <w:r>
        <w:rPr>
          <w:rFonts w:ascii="Arial" w:eastAsia="Arial" w:hAnsi="Arial" w:cs="Arial"/>
          <w:color w:val="000000"/>
        </w:rPr>
        <w:t xml:space="preserve">– such as damaging, stealing or hiding someone’s possessions </w:t>
      </w:r>
    </w:p>
    <w:p w14:paraId="00000065"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w:t>
      </w:r>
      <w:r w:rsidRPr="5D605121">
        <w:rPr>
          <w:rFonts w:ascii="Arial" w:eastAsia="Arial" w:hAnsi="Arial" w:cs="Arial"/>
          <w:lang w:val="en-US"/>
        </w:rPr>
        <w:t xml:space="preserve"> </w:t>
      </w:r>
      <w:r w:rsidRPr="5D605121">
        <w:rPr>
          <w:rFonts w:ascii="Arial" w:eastAsia="Arial" w:hAnsi="Arial" w:cs="Arial"/>
          <w:b/>
          <w:bCs/>
          <w:color w:val="000000"/>
          <w:lang w:val="en-US"/>
        </w:rPr>
        <w:t xml:space="preserve">Verbal </w:t>
      </w:r>
      <w:r w:rsidRPr="5D605121">
        <w:rPr>
          <w:rFonts w:ascii="Arial" w:eastAsia="Arial" w:hAnsi="Arial" w:cs="Arial"/>
          <w:color w:val="000000"/>
          <w:lang w:val="en-US"/>
        </w:rPr>
        <w:t xml:space="preserve">– such as name calling, spreading rumours about someone, using derogatory or offensive language or threatening someone </w:t>
      </w:r>
    </w:p>
    <w:p w14:paraId="00000066"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b/>
          <w:bCs/>
          <w:color w:val="000000"/>
        </w:rPr>
        <w:t>Psychological</w:t>
      </w:r>
      <w:r>
        <w:rPr>
          <w:rFonts w:ascii="Arial" w:eastAsia="Arial" w:hAnsi="Arial" w:cs="Arial"/>
          <w:color w:val="000000"/>
        </w:rPr>
        <w:t xml:space="preserve"> – such as deliberately excluding or ignoring people </w:t>
      </w:r>
    </w:p>
    <w:p w14:paraId="00000067"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w:t>
      </w:r>
      <w:r w:rsidRPr="5D605121">
        <w:rPr>
          <w:rFonts w:ascii="Arial" w:eastAsia="Arial" w:hAnsi="Arial" w:cs="Arial"/>
          <w:b/>
          <w:bCs/>
          <w:color w:val="000000"/>
          <w:lang w:val="en-US"/>
        </w:rPr>
        <w:t xml:space="preserve"> Cyber</w:t>
      </w:r>
      <w:r w:rsidRPr="5D605121">
        <w:rPr>
          <w:rFonts w:ascii="Arial" w:eastAsia="Arial" w:hAnsi="Arial" w:cs="Arial"/>
          <w:color w:val="000000"/>
          <w:lang w:val="en-US"/>
        </w:rPr>
        <w:t xml:space="preserve"> – such as using text, email or other social media to write or say hurtful things about someone</w:t>
      </w:r>
    </w:p>
    <w:p w14:paraId="00000068" w14:textId="77777777" w:rsidR="003E03D7" w:rsidRDefault="00FA0573">
      <w:pPr>
        <w:pBdr>
          <w:top w:val="nil"/>
          <w:left w:val="nil"/>
          <w:bottom w:val="nil"/>
          <w:right w:val="nil"/>
          <w:between w:val="nil"/>
        </w:pBdr>
        <w:spacing w:before="200" w:after="200" w:line="276" w:lineRule="auto"/>
        <w:jc w:val="both"/>
        <w:rPr>
          <w:rFonts w:ascii="Arial" w:eastAsia="Arial" w:hAnsi="Arial" w:cs="Arial"/>
          <w:b/>
          <w:bCs/>
          <w:color w:val="000000"/>
        </w:rPr>
      </w:pPr>
      <w:r>
        <w:rPr>
          <w:rFonts w:ascii="Arial" w:eastAsia="Arial" w:hAnsi="Arial" w:cs="Arial"/>
          <w:b/>
          <w:bCs/>
          <w:color w:val="000000"/>
        </w:rPr>
        <w:lastRenderedPageBreak/>
        <w:t>Bullying can be Based Upon the Following Things:</w:t>
      </w:r>
    </w:p>
    <w:p w14:paraId="00000069"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b/>
          <w:bCs/>
          <w:color w:val="000000"/>
          <w:lang w:val="en-US"/>
        </w:rPr>
        <w:t>Racist bullying:</w:t>
      </w:r>
      <w:r w:rsidRPr="5D605121">
        <w:rPr>
          <w:rFonts w:ascii="Arial" w:eastAsia="Arial" w:hAnsi="Arial" w:cs="Arial"/>
          <w:color w:val="000000"/>
          <w:lang w:val="en-US"/>
        </w:rPr>
        <w:t xml:space="preserve"> Bullying another person based on their ethnic background or skin colour. Racist bullying is a criminal offence under the Crime and Disorder Act 1998 (as amended) and Public Order Act 1986.</w:t>
      </w:r>
    </w:p>
    <w:p w14:paraId="0000006A"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b/>
          <w:bCs/>
          <w:color w:val="000000"/>
        </w:rPr>
        <w:t>Homophobic and bi-phobic bullying:</w:t>
      </w:r>
      <w:r>
        <w:rPr>
          <w:rFonts w:ascii="Arial" w:eastAsia="Arial" w:hAnsi="Arial" w:cs="Arial"/>
          <w:color w:val="000000"/>
        </w:rPr>
        <w:t xml:space="preserve"> Bullying another person because of their actual or perceived sexual orientation. </w:t>
      </w:r>
    </w:p>
    <w:p w14:paraId="0000006B"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b/>
          <w:bCs/>
          <w:color w:val="000000"/>
        </w:rPr>
        <w:t>Transphobic bullying:</w:t>
      </w:r>
      <w:r>
        <w:rPr>
          <w:rFonts w:ascii="Arial" w:eastAsia="Arial" w:hAnsi="Arial" w:cs="Arial"/>
          <w:color w:val="000000"/>
        </w:rPr>
        <w:t xml:space="preserve"> Bullying based on another person’s gender identity or gender presentation, or for not conforming to dominant gender roles. </w:t>
      </w:r>
    </w:p>
    <w:p w14:paraId="0000006C"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b/>
          <w:bCs/>
          <w:color w:val="000000"/>
          <w:lang w:val="en-US"/>
        </w:rPr>
        <w:t>Sexist bullying:</w:t>
      </w:r>
      <w:r w:rsidRPr="5D605121">
        <w:rPr>
          <w:rFonts w:ascii="Arial" w:eastAsia="Arial" w:hAnsi="Arial" w:cs="Arial"/>
          <w:color w:val="000000"/>
          <w:lang w:val="en-US"/>
        </w:rPr>
        <w:t xml:space="preserve"> Bullying based on sexist attitudes expressed in a way to demean, intimidate or harm another person because of their sex or gender. Sexist bullying may sometimes be characterised by inappropriate sexual behaviours. </w:t>
      </w:r>
    </w:p>
    <w:p w14:paraId="0000006D"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b/>
          <w:bCs/>
          <w:color w:val="000000"/>
          <w:lang w:val="en-US"/>
        </w:rPr>
        <w:t xml:space="preserve">Sexual bullying: </w:t>
      </w:r>
      <w:r w:rsidRPr="5D605121">
        <w:rPr>
          <w:rFonts w:ascii="Arial" w:eastAsia="Arial" w:hAnsi="Arial" w:cs="Arial"/>
          <w:color w:val="000000"/>
          <w:lang w:val="en-US"/>
        </w:rPr>
        <w:t xml:space="preserve">Bullying behaviour that has a physical, psychological, verbal or non-verbal sexual dimension or dynamic that subordinates, humiliates or intimidates another person. This is commonly underpinned by sexist attitudes or gender stereotypes. </w:t>
      </w:r>
    </w:p>
    <w:p w14:paraId="0000006E"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b/>
          <w:bCs/>
          <w:color w:val="000000"/>
          <w:lang w:val="en-US"/>
        </w:rPr>
        <w:t xml:space="preserve">Ableist bullying: </w:t>
      </w:r>
      <w:r w:rsidRPr="5D605121">
        <w:rPr>
          <w:rFonts w:ascii="Arial" w:eastAsia="Arial" w:hAnsi="Arial" w:cs="Arial"/>
          <w:color w:val="000000"/>
          <w:lang w:val="en-US"/>
        </w:rPr>
        <w:t xml:space="preserve">Bullying behaviour that </w:t>
      </w:r>
      <w:r w:rsidRPr="5D605121">
        <w:rPr>
          <w:rFonts w:ascii="Arial" w:eastAsia="Arial" w:hAnsi="Arial" w:cs="Arial"/>
          <w:lang w:val="en-US"/>
        </w:rPr>
        <w:t>focuses</w:t>
      </w:r>
      <w:r w:rsidRPr="5D605121">
        <w:rPr>
          <w:rFonts w:ascii="Arial" w:eastAsia="Arial" w:hAnsi="Arial" w:cs="Arial"/>
          <w:color w:val="000000"/>
          <w:lang w:val="en-US"/>
        </w:rPr>
        <w:t xml:space="preserve"> on another person’s disability or support needs; this can include mocking the individual’s disability or their needs, using derogatory words or slurs in relation to an individual’s disability, or deliberately excluding an individual because of their disability.</w:t>
      </w:r>
    </w:p>
    <w:p w14:paraId="0000006F"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b/>
          <w:bCs/>
          <w:color w:val="000000"/>
          <w:lang w:val="en-US"/>
        </w:rPr>
        <w:t>Prejudicial bullying:</w:t>
      </w:r>
      <w:r w:rsidRPr="5D605121">
        <w:rPr>
          <w:rFonts w:ascii="Arial" w:eastAsia="Arial" w:hAnsi="Arial" w:cs="Arial"/>
          <w:color w:val="000000"/>
          <w:lang w:val="en-US"/>
        </w:rPr>
        <w:t xml:space="preserve"> Bullying based on prejudices directed towards specific characteristics or experiences, e.g. religion or mental health issues. </w:t>
      </w:r>
    </w:p>
    <w:p w14:paraId="00000070"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b/>
          <w:bCs/>
          <w:color w:val="000000"/>
          <w:lang w:val="en-US"/>
        </w:rPr>
        <w:t>Relational bullying:</w:t>
      </w:r>
      <w:r w:rsidRPr="5D605121">
        <w:rPr>
          <w:rFonts w:ascii="Arial" w:eastAsia="Arial" w:hAnsi="Arial" w:cs="Arial"/>
          <w:color w:val="000000"/>
          <w:lang w:val="en-US"/>
        </w:rPr>
        <w:t xml:space="preserve"> Bullying that primarily </w:t>
      </w:r>
      <w:r w:rsidRPr="5D605121">
        <w:rPr>
          <w:rFonts w:ascii="Arial" w:eastAsia="Arial" w:hAnsi="Arial" w:cs="Arial"/>
          <w:lang w:val="en-US"/>
        </w:rPr>
        <w:t>consists</w:t>
      </w:r>
      <w:r w:rsidRPr="5D605121">
        <w:rPr>
          <w:rFonts w:ascii="Arial" w:eastAsia="Arial" w:hAnsi="Arial" w:cs="Arial"/>
          <w:color w:val="000000"/>
          <w:lang w:val="en-US"/>
        </w:rPr>
        <w:t xml:space="preserve"> of excluding, isolating and ostracising someone – usually through verbal and emotional bullying. </w:t>
      </w:r>
    </w:p>
    <w:p w14:paraId="00000071"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b/>
          <w:bCs/>
          <w:color w:val="000000"/>
        </w:rPr>
        <w:t>Socioeconomic bullying:</w:t>
      </w:r>
      <w:r>
        <w:rPr>
          <w:rFonts w:ascii="Arial" w:eastAsia="Arial" w:hAnsi="Arial" w:cs="Arial"/>
          <w:color w:val="000000"/>
        </w:rP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00000072" w14:textId="77777777" w:rsidR="003E03D7" w:rsidRDefault="00FA0573">
      <w:pPr>
        <w:pStyle w:val="Heading2"/>
        <w:numPr>
          <w:ilvl w:val="0"/>
          <w:numId w:val="23"/>
        </w:numPr>
        <w:rPr>
          <w:rFonts w:ascii="Arial" w:eastAsia="Arial" w:hAnsi="Arial" w:cs="Arial"/>
          <w:color w:val="000000"/>
        </w:rPr>
      </w:pPr>
      <w:bookmarkStart w:id="5" w:name="_heading=h.3tkzsh5h3fz0" w:colFirst="0" w:colLast="0"/>
      <w:bookmarkEnd w:id="5"/>
      <w:r>
        <w:rPr>
          <w:rFonts w:ascii="Arial" w:eastAsia="Arial" w:hAnsi="Arial" w:cs="Arial"/>
          <w:color w:val="000000"/>
        </w:rPr>
        <w:t xml:space="preserve">Roles and responsibilities </w:t>
      </w:r>
    </w:p>
    <w:p w14:paraId="00000073"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The governing bo</w:t>
      </w:r>
      <w:r w:rsidRPr="5D605121">
        <w:rPr>
          <w:rFonts w:ascii="Arial" w:eastAsia="Arial" w:hAnsi="Arial" w:cs="Arial"/>
          <w:lang w:val="en-US"/>
        </w:rPr>
        <w:t>dy</w:t>
      </w:r>
      <w:r w:rsidRPr="5D605121">
        <w:rPr>
          <w:rFonts w:ascii="Arial" w:eastAsia="Arial" w:hAnsi="Arial" w:cs="Arial"/>
          <w:color w:val="000000"/>
          <w:lang w:val="en-US"/>
        </w:rPr>
        <w:t xml:space="preserve"> is responsible for: </w:t>
      </w:r>
    </w:p>
    <w:p w14:paraId="00000074" w14:textId="77777777" w:rsidR="003E03D7" w:rsidRDefault="5D605121" w:rsidP="5D605121">
      <w:pPr>
        <w:numPr>
          <w:ilvl w:val="0"/>
          <w:numId w:val="8"/>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Evaluating and reviewing this policy to ensure that it does not discriminate against any pupils on the basis of their protected characteristics or backgrounds. </w:t>
      </w:r>
    </w:p>
    <w:p w14:paraId="00000075" w14:textId="77777777" w:rsidR="003E03D7" w:rsidRDefault="5D605121" w:rsidP="5D605121">
      <w:pPr>
        <w:numPr>
          <w:ilvl w:val="0"/>
          <w:numId w:val="8"/>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The overall implementation and monitoring of this policy. </w:t>
      </w:r>
    </w:p>
    <w:p w14:paraId="00000076" w14:textId="77777777" w:rsidR="003E03D7" w:rsidRDefault="5D605121" w:rsidP="5D605121">
      <w:pPr>
        <w:numPr>
          <w:ilvl w:val="0"/>
          <w:numId w:val="8"/>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Ensuring that all governors are appropriately trained regarding safeguarding and child protection at induction.</w:t>
      </w:r>
    </w:p>
    <w:p w14:paraId="00000077" w14:textId="77777777" w:rsidR="003E03D7" w:rsidRDefault="00FA0573">
      <w:pPr>
        <w:numPr>
          <w:ilvl w:val="0"/>
          <w:numId w:val="8"/>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Ensuring that the school adopts a tolerant and open-minded policy towards difference. </w:t>
      </w:r>
    </w:p>
    <w:p w14:paraId="00000078" w14:textId="77777777" w:rsidR="003E03D7" w:rsidRDefault="5D605121" w:rsidP="5D605121">
      <w:pPr>
        <w:numPr>
          <w:ilvl w:val="0"/>
          <w:numId w:val="8"/>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Ensuring the school is inclusive. </w:t>
      </w:r>
    </w:p>
    <w:p w14:paraId="00000079" w14:textId="77777777" w:rsidR="003E03D7" w:rsidRDefault="5D605121" w:rsidP="5D605121">
      <w:pPr>
        <w:numPr>
          <w:ilvl w:val="0"/>
          <w:numId w:val="17"/>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Analysing any bullying data to establish patterns and reviewing this policy in light of these.  </w:t>
      </w:r>
    </w:p>
    <w:p w14:paraId="0000007A" w14:textId="77777777" w:rsidR="003E03D7" w:rsidRDefault="5D605121" w:rsidP="5D605121">
      <w:pPr>
        <w:numPr>
          <w:ilvl w:val="0"/>
          <w:numId w:val="17"/>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Ensuring the DSL has the appropriate status and authority within the school to carry out the duties of the role.</w:t>
      </w:r>
    </w:p>
    <w:p w14:paraId="0000007B" w14:textId="77777777" w:rsidR="003E03D7" w:rsidRDefault="00FA0573">
      <w:pPr>
        <w:numPr>
          <w:ilvl w:val="0"/>
          <w:numId w:val="17"/>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lastRenderedPageBreak/>
        <w:t>Appointing a safeguarding link governor who will work with the DSL to ensure the policies and practices relating to safeguarding, including the prevention of cyberbullying, are being implemented effectively.</w:t>
      </w:r>
    </w:p>
    <w:p w14:paraId="0000007C" w14:textId="77777777" w:rsidR="003E03D7" w:rsidRDefault="00FA0573">
      <w:pPr>
        <w:numPr>
          <w:ilvl w:val="0"/>
          <w:numId w:val="17"/>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Ensuring that pupils are taught how to keep themselves and others safe, including online.</w:t>
      </w:r>
    </w:p>
    <w:p w14:paraId="0000007D"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The behaviour leads / headteacher / SLT are responsible for: </w:t>
      </w:r>
    </w:p>
    <w:p w14:paraId="0000007E" w14:textId="77777777" w:rsidR="003E03D7" w:rsidRDefault="00FA0573">
      <w:pPr>
        <w:numPr>
          <w:ilvl w:val="0"/>
          <w:numId w:val="9"/>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Reviewing and amending this policy, accounting for new legislation and government guidance, and using staff experience of dealing with bullying incidents in previous years to improve procedures. </w:t>
      </w:r>
    </w:p>
    <w:p w14:paraId="0000007F" w14:textId="77777777" w:rsidR="003E03D7" w:rsidRDefault="5D605121" w:rsidP="5D605121">
      <w:pPr>
        <w:numPr>
          <w:ilvl w:val="0"/>
          <w:numId w:val="9"/>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Keeping a report of all incidents, including which type of bullying has occurred, to allow for proper analysis of the data collected.</w:t>
      </w:r>
    </w:p>
    <w:p w14:paraId="00000080" w14:textId="77777777" w:rsidR="003E03D7" w:rsidRDefault="5D605121" w:rsidP="5D605121">
      <w:pPr>
        <w:numPr>
          <w:ilvl w:val="0"/>
          <w:numId w:val="9"/>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Analysing the data in the bullying record at termly intervals to identify trends, so that appropriate measures to tackle them can be implemented. </w:t>
      </w:r>
    </w:p>
    <w:p w14:paraId="00000081" w14:textId="77777777" w:rsidR="003E03D7" w:rsidRDefault="5D605121" w:rsidP="5D605121">
      <w:pPr>
        <w:numPr>
          <w:ilvl w:val="0"/>
          <w:numId w:val="9"/>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Arranging appropriate training for staff members. </w:t>
      </w:r>
    </w:p>
    <w:p w14:paraId="00000082" w14:textId="77777777" w:rsidR="003E03D7" w:rsidRDefault="5D605121" w:rsidP="5D605121">
      <w:pPr>
        <w:numPr>
          <w:ilvl w:val="0"/>
          <w:numId w:val="10"/>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Corresponding and meeting with parents, perpetrators and victims. </w:t>
      </w:r>
    </w:p>
    <w:p w14:paraId="00000083" w14:textId="77777777" w:rsidR="003E03D7" w:rsidRDefault="00FA0573">
      <w:pPr>
        <w:numPr>
          <w:ilvl w:val="0"/>
          <w:numId w:val="10"/>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Providing a point of contact for pupils and parents. </w:t>
      </w:r>
    </w:p>
    <w:p w14:paraId="00000084"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Teachers are responsible for: </w:t>
      </w:r>
    </w:p>
    <w:p w14:paraId="00000085" w14:textId="77777777" w:rsidR="003E03D7" w:rsidRDefault="00FA0573">
      <w:pPr>
        <w:numPr>
          <w:ilvl w:val="0"/>
          <w:numId w:val="1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Informing SLT of any bullying allegations. </w:t>
      </w:r>
    </w:p>
    <w:p w14:paraId="00000086" w14:textId="77777777" w:rsidR="003E03D7" w:rsidRDefault="00FA0573">
      <w:pPr>
        <w:numPr>
          <w:ilvl w:val="0"/>
          <w:numId w:val="1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Being alert to social dynamics in their class.</w:t>
      </w:r>
    </w:p>
    <w:p w14:paraId="00000087" w14:textId="77777777" w:rsidR="003E03D7" w:rsidRDefault="00FA0573">
      <w:pPr>
        <w:numPr>
          <w:ilvl w:val="0"/>
          <w:numId w:val="1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Being available for pupils who wish to report bullying. </w:t>
      </w:r>
    </w:p>
    <w:p w14:paraId="00000088" w14:textId="77777777" w:rsidR="003E03D7" w:rsidRDefault="5D605121" w:rsidP="5D605121">
      <w:pPr>
        <w:numPr>
          <w:ilvl w:val="0"/>
          <w:numId w:val="11"/>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Providing follow-up support after bullying incidents. </w:t>
      </w:r>
    </w:p>
    <w:p w14:paraId="00000089" w14:textId="77777777" w:rsidR="003E03D7" w:rsidRDefault="00FA0573">
      <w:pPr>
        <w:numPr>
          <w:ilvl w:val="0"/>
          <w:numId w:val="1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Being alert to possible bullying situations, particularly exclusion from friendship groups, and informing </w:t>
      </w:r>
      <w:r>
        <w:rPr>
          <w:rFonts w:ascii="Arial" w:eastAsia="Arial" w:hAnsi="Arial" w:cs="Arial"/>
        </w:rPr>
        <w:t xml:space="preserve">SLT </w:t>
      </w:r>
      <w:r>
        <w:rPr>
          <w:rFonts w:ascii="Arial" w:eastAsia="Arial" w:hAnsi="Arial" w:cs="Arial"/>
          <w:color w:val="000000"/>
        </w:rPr>
        <w:t xml:space="preserve">of such observations. </w:t>
      </w:r>
    </w:p>
    <w:p w14:paraId="0000008A" w14:textId="77777777" w:rsidR="003E03D7" w:rsidRDefault="00FA0573">
      <w:pPr>
        <w:numPr>
          <w:ilvl w:val="0"/>
          <w:numId w:val="1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Refraining from stereotyping when dealing with bullying. </w:t>
      </w:r>
    </w:p>
    <w:p w14:paraId="0000008B" w14:textId="77777777" w:rsidR="003E03D7" w:rsidRDefault="00FA0573">
      <w:pPr>
        <w:numPr>
          <w:ilvl w:val="0"/>
          <w:numId w:val="1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Understanding the composition of pupil groups, showing sensitivity to those who have been the victims of bullying.</w:t>
      </w:r>
    </w:p>
    <w:p w14:paraId="0000008C"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Parents are responsible for: </w:t>
      </w:r>
    </w:p>
    <w:p w14:paraId="0000008D" w14:textId="77777777" w:rsidR="003E03D7" w:rsidRDefault="00FA0573">
      <w:pPr>
        <w:numPr>
          <w:ilvl w:val="0"/>
          <w:numId w:val="12"/>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Informing school if they have any concerns that their child is the victim of bullying or </w:t>
      </w:r>
      <w:r>
        <w:rPr>
          <w:rFonts w:ascii="Arial" w:eastAsia="Arial" w:hAnsi="Arial" w:cs="Arial"/>
        </w:rPr>
        <w:t>involved</w:t>
      </w:r>
      <w:r>
        <w:rPr>
          <w:rFonts w:ascii="Arial" w:eastAsia="Arial" w:hAnsi="Arial" w:cs="Arial"/>
          <w:color w:val="000000"/>
        </w:rPr>
        <w:t xml:space="preserve"> in bullying in </w:t>
      </w:r>
      <w:r>
        <w:rPr>
          <w:rFonts w:ascii="Arial" w:eastAsia="Arial" w:hAnsi="Arial" w:cs="Arial"/>
        </w:rPr>
        <w:t>any way</w:t>
      </w:r>
      <w:r>
        <w:rPr>
          <w:rFonts w:ascii="Arial" w:eastAsia="Arial" w:hAnsi="Arial" w:cs="Arial"/>
          <w:color w:val="000000"/>
        </w:rPr>
        <w:t xml:space="preserve">. </w:t>
      </w:r>
    </w:p>
    <w:p w14:paraId="0000008E" w14:textId="77777777" w:rsidR="003E03D7" w:rsidRDefault="5D605121" w:rsidP="5D605121">
      <w:pPr>
        <w:numPr>
          <w:ilvl w:val="0"/>
          <w:numId w:val="12"/>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Being watchful of their child’s behaviour, attitude and characteristics and informing the relevant staff members of any changes. </w:t>
      </w:r>
    </w:p>
    <w:p w14:paraId="0000008F" w14:textId="77777777" w:rsidR="003E03D7" w:rsidRDefault="003E03D7">
      <w:pPr>
        <w:pBdr>
          <w:top w:val="nil"/>
          <w:left w:val="nil"/>
          <w:bottom w:val="nil"/>
          <w:right w:val="nil"/>
          <w:between w:val="nil"/>
        </w:pBdr>
        <w:spacing w:before="200" w:after="200" w:line="276" w:lineRule="auto"/>
        <w:jc w:val="both"/>
        <w:rPr>
          <w:rFonts w:ascii="Arial" w:eastAsia="Arial" w:hAnsi="Arial" w:cs="Arial"/>
        </w:rPr>
      </w:pPr>
    </w:p>
    <w:p w14:paraId="00000090"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Pupils are responsible for: </w:t>
      </w:r>
    </w:p>
    <w:p w14:paraId="00000091" w14:textId="77777777" w:rsidR="003E03D7" w:rsidRDefault="5D605121" w:rsidP="5D605121">
      <w:pPr>
        <w:numPr>
          <w:ilvl w:val="0"/>
          <w:numId w:val="13"/>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Informing a member of staff if they witness bullying or are a victim of bullying. </w:t>
      </w:r>
    </w:p>
    <w:p w14:paraId="00000092" w14:textId="77777777" w:rsidR="003E03D7" w:rsidRDefault="00FA0573">
      <w:pPr>
        <w:numPr>
          <w:ilvl w:val="0"/>
          <w:numId w:val="1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lastRenderedPageBreak/>
        <w:t xml:space="preserve">Not making counter-threats if they are victims of bullying. </w:t>
      </w:r>
    </w:p>
    <w:p w14:paraId="00000093" w14:textId="77777777" w:rsidR="003E03D7" w:rsidRDefault="00FA0573">
      <w:pPr>
        <w:numPr>
          <w:ilvl w:val="0"/>
          <w:numId w:val="1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Walking away from dangerous situations and avoiding involving other pupils in incidents. </w:t>
      </w:r>
    </w:p>
    <w:p w14:paraId="00000094" w14:textId="77777777" w:rsidR="003E03D7" w:rsidRDefault="00FA0573">
      <w:pPr>
        <w:numPr>
          <w:ilvl w:val="0"/>
          <w:numId w:val="13"/>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Keeping evidence of cyberbullying and informing a member of staff should they fall victim to cyberbullying.</w:t>
      </w:r>
    </w:p>
    <w:p w14:paraId="00000095" w14:textId="77777777" w:rsidR="003E03D7" w:rsidRDefault="00FA0573">
      <w:pPr>
        <w:pStyle w:val="Heading2"/>
        <w:numPr>
          <w:ilvl w:val="0"/>
          <w:numId w:val="23"/>
        </w:numPr>
        <w:rPr>
          <w:rFonts w:ascii="Arial" w:eastAsia="Arial" w:hAnsi="Arial" w:cs="Arial"/>
          <w:color w:val="000000"/>
        </w:rPr>
      </w:pPr>
      <w:bookmarkStart w:id="6" w:name="_heading=h.5cauu2o6nas2" w:colFirst="0" w:colLast="0"/>
      <w:bookmarkEnd w:id="6"/>
      <w:r>
        <w:rPr>
          <w:rFonts w:ascii="Arial" w:eastAsia="Arial" w:hAnsi="Arial" w:cs="Arial"/>
          <w:color w:val="000000"/>
        </w:rPr>
        <w:t>Statutory requirements</w:t>
      </w:r>
    </w:p>
    <w:p w14:paraId="00000096"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The school understands that, under the Equality Act 2010, it has a responsibility to:</w:t>
      </w:r>
    </w:p>
    <w:p w14:paraId="00000097" w14:textId="77777777" w:rsidR="003E03D7" w:rsidRDefault="5D605121" w:rsidP="5D605121">
      <w:pPr>
        <w:numPr>
          <w:ilvl w:val="0"/>
          <w:numId w:val="14"/>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Eliminate unlawful discrimination, harassment, including sexual harassment, victimisation and any other conduct prohibited by the Act.</w:t>
      </w:r>
    </w:p>
    <w:p w14:paraId="00000098" w14:textId="77777777" w:rsidR="003E03D7" w:rsidRDefault="00FA0573">
      <w:pPr>
        <w:numPr>
          <w:ilvl w:val="0"/>
          <w:numId w:val="14"/>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Advance equality of opportunity between people who share a protected characteristic and people who do not share it.</w:t>
      </w:r>
    </w:p>
    <w:p w14:paraId="00000099" w14:textId="77777777" w:rsidR="003E03D7" w:rsidRDefault="5D605121" w:rsidP="5D605121">
      <w:pPr>
        <w:numPr>
          <w:ilvl w:val="0"/>
          <w:numId w:val="14"/>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Foster good relations between people who share a protected characteristic and people who do not share it.</w:t>
      </w:r>
    </w:p>
    <w:p w14:paraId="0000009A"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The school understands that, under the Human Rights Act (HRA) 1998, it could have actions  brought against it if it allows the rights of pupils to be breached by failing to take bullying seriously. The headteacher will ensure that this policy complies with the HRA; the headteacher understands that they cannot do this without fully involving their teaching staff.</w:t>
      </w:r>
    </w:p>
    <w:p w14:paraId="0000009B"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Although bullying itself is not a criminal offence, some types of harassment, threatening behaviour and/or communications may be considered criminal offences:</w:t>
      </w:r>
    </w:p>
    <w:p w14:paraId="0000009C" w14:textId="77777777" w:rsidR="003E03D7" w:rsidRDefault="00FA0573">
      <w:pPr>
        <w:numPr>
          <w:ilvl w:val="0"/>
          <w:numId w:val="15"/>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0000009D" w14:textId="77777777" w:rsidR="003E03D7" w:rsidRDefault="00FA0573">
      <w:pPr>
        <w:numPr>
          <w:ilvl w:val="0"/>
          <w:numId w:val="15"/>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The Protection from Harassment Act 1997 makes it an offence to knowingly pursue any course of conduct amounting to harassment.</w:t>
      </w:r>
    </w:p>
    <w:p w14:paraId="0000009E" w14:textId="77777777" w:rsidR="003E03D7" w:rsidRDefault="5D605121" w:rsidP="5D605121">
      <w:pPr>
        <w:numPr>
          <w:ilvl w:val="0"/>
          <w:numId w:val="15"/>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0000009F" w14:textId="77777777" w:rsidR="003E03D7" w:rsidRDefault="00FA0573">
      <w:pPr>
        <w:numPr>
          <w:ilvl w:val="0"/>
          <w:numId w:val="15"/>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Other forms of bullying which are illegal and should be reported to the police include violence or assault, theft, repeated harassment, or intimidation, and hate crimes.</w:t>
      </w:r>
    </w:p>
    <w:p w14:paraId="000000A0" w14:textId="77777777" w:rsidR="003E03D7" w:rsidRDefault="00FA0573">
      <w:pPr>
        <w:pStyle w:val="Heading2"/>
        <w:numPr>
          <w:ilvl w:val="0"/>
          <w:numId w:val="23"/>
        </w:numPr>
        <w:rPr>
          <w:rFonts w:ascii="Arial" w:eastAsia="Arial" w:hAnsi="Arial" w:cs="Arial"/>
          <w:color w:val="000000"/>
        </w:rPr>
      </w:pPr>
      <w:bookmarkStart w:id="7" w:name="_heading=h.rm6xttc39kfd" w:colFirst="0" w:colLast="0"/>
      <w:bookmarkEnd w:id="7"/>
      <w:r>
        <w:rPr>
          <w:rFonts w:ascii="Arial" w:eastAsia="Arial" w:hAnsi="Arial" w:cs="Arial"/>
          <w:color w:val="000000"/>
        </w:rPr>
        <w:t xml:space="preserve">Prevention </w:t>
      </w:r>
    </w:p>
    <w:p w14:paraId="000000A1" w14:textId="77777777" w:rsidR="003E03D7" w:rsidRDefault="5D605121" w:rsidP="5D605121">
      <w:pPr>
        <w:spacing w:before="200" w:after="200" w:line="276" w:lineRule="auto"/>
        <w:jc w:val="both"/>
        <w:rPr>
          <w:rFonts w:ascii="Arial" w:eastAsia="Arial" w:hAnsi="Arial" w:cs="Arial"/>
          <w:lang w:val="en-US"/>
        </w:rPr>
      </w:pPr>
      <w:r w:rsidRPr="5D605121">
        <w:rPr>
          <w:rFonts w:ascii="Arial" w:eastAsia="Arial" w:hAnsi="Arial" w:cs="Arial"/>
          <w:lang w:val="en-US"/>
        </w:rPr>
        <w:t xml:space="preserve">The school will ensure that prevention is a prominent aspect of its anti-bullying vision and that an ethos of good behaviour is created where pupils treat one another and the school staff with respect and in line with our Christian values, because they know that this is the right way to behave. </w:t>
      </w:r>
    </w:p>
    <w:p w14:paraId="000000A2" w14:textId="77777777" w:rsidR="003E03D7" w:rsidRDefault="5D605121" w:rsidP="5D605121">
      <w:pPr>
        <w:spacing w:before="200" w:after="200" w:line="276" w:lineRule="auto"/>
        <w:jc w:val="both"/>
        <w:rPr>
          <w:rFonts w:ascii="Arial" w:eastAsia="Arial" w:hAnsi="Arial" w:cs="Arial"/>
          <w:lang w:val="en-US"/>
        </w:rPr>
      </w:pPr>
      <w:r w:rsidRPr="5D605121">
        <w:rPr>
          <w:rFonts w:ascii="Arial" w:eastAsia="Arial" w:hAnsi="Arial" w:cs="Arial"/>
          <w:lang w:val="en-US"/>
        </w:rPr>
        <w:t xml:space="preserve">Staff will treat reports of bullying seriously and will not ignore signs of suspected bullying. Staff will act immediately when they become aware of a bullying incident. They will inform a member of the SLT team for </w:t>
      </w:r>
      <w:r w:rsidRPr="5D605121">
        <w:rPr>
          <w:rFonts w:ascii="Arial" w:eastAsia="Arial" w:hAnsi="Arial" w:cs="Arial"/>
          <w:lang w:val="en-US"/>
        </w:rPr>
        <w:lastRenderedPageBreak/>
        <w:t>further investigation. Unpleasantness from one pupil towards another will always be challenged and will never be ignored.</w:t>
      </w:r>
    </w:p>
    <w:p w14:paraId="000000A3" w14:textId="77777777" w:rsidR="003E03D7" w:rsidRDefault="5D605121" w:rsidP="5D605121">
      <w:pPr>
        <w:spacing w:before="200" w:after="200" w:line="276" w:lineRule="auto"/>
        <w:jc w:val="both"/>
        <w:rPr>
          <w:rFonts w:ascii="Arial" w:eastAsia="Arial" w:hAnsi="Arial" w:cs="Arial"/>
          <w:lang w:val="en-US"/>
        </w:rPr>
      </w:pPr>
      <w:r w:rsidRPr="5D605121">
        <w:rPr>
          <w:rFonts w:ascii="Arial" w:eastAsia="Arial" w:hAnsi="Arial" w:cs="Arial"/>
          <w:lang w:val="en-US"/>
        </w:rPr>
        <w:t>Staff will always respect pupils’ privacy, and information about specific instances of bullying is not discussed with others, unless the pupil has given consent, or there is a safeguarding concern. If a member of staff believes a pupil is in danger, e.g. of being hurt, they will inform the DSL immediately.</w:t>
      </w:r>
    </w:p>
    <w:p w14:paraId="000000A4" w14:textId="77777777" w:rsidR="003E03D7" w:rsidRDefault="00FA0573">
      <w:pPr>
        <w:spacing w:before="200" w:after="200" w:line="276" w:lineRule="auto"/>
        <w:jc w:val="both"/>
        <w:rPr>
          <w:rFonts w:ascii="Arial" w:eastAsia="Arial" w:hAnsi="Arial" w:cs="Arial"/>
          <w:color w:val="000000"/>
        </w:rPr>
      </w:pPr>
      <w:r>
        <w:rPr>
          <w:rFonts w:ascii="Arial" w:eastAsia="Arial" w:hAnsi="Arial" w:cs="Arial"/>
        </w:rPr>
        <w:t>Follow-up support will be given to both the victim and perpetrator following an incident to ensure all bullying has stopped.</w:t>
      </w:r>
    </w:p>
    <w:p w14:paraId="000000A5"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All members of the school will be made aware of this policy and their responsibilities in relation to it. All staff members will receive training on identifying and dealing with the different types of bullying.  </w:t>
      </w:r>
    </w:p>
    <w:p w14:paraId="000000A6"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All types of bullying will be discussed as part of the relationships and health education curriculum, in line with the Relationships and Health Education Policy. </w:t>
      </w:r>
    </w:p>
    <w:p w14:paraId="000000A7" w14:textId="77777777" w:rsidR="003E03D7" w:rsidRDefault="00FA0573">
      <w:pPr>
        <w:pBdr>
          <w:top w:val="nil"/>
          <w:left w:val="nil"/>
          <w:bottom w:val="nil"/>
          <w:right w:val="nil"/>
          <w:between w:val="nil"/>
        </w:pBdr>
        <w:spacing w:before="200" w:after="200" w:line="276" w:lineRule="auto"/>
        <w:jc w:val="both"/>
        <w:rPr>
          <w:rFonts w:ascii="Arial" w:eastAsia="Arial" w:hAnsi="Arial" w:cs="Arial"/>
        </w:rPr>
      </w:pPr>
      <w:r>
        <w:rPr>
          <w:rFonts w:ascii="Arial" w:eastAsia="Arial" w:hAnsi="Arial" w:cs="Arial"/>
          <w:color w:val="000000"/>
        </w:rPr>
        <w:t>All types of bullying will be discussed as part of the</w:t>
      </w:r>
      <w:r>
        <w:rPr>
          <w:rFonts w:ascii="Arial" w:eastAsia="Arial" w:hAnsi="Arial" w:cs="Arial"/>
        </w:rPr>
        <w:t xml:space="preserve"> </w:t>
      </w:r>
      <w:r>
        <w:rPr>
          <w:rFonts w:ascii="Arial" w:eastAsia="Arial" w:hAnsi="Arial" w:cs="Arial"/>
          <w:color w:val="000000"/>
        </w:rPr>
        <w:t>curriculum</w:t>
      </w:r>
      <w:r>
        <w:rPr>
          <w:rFonts w:ascii="Arial" w:eastAsia="Arial" w:hAnsi="Arial" w:cs="Arial"/>
        </w:rPr>
        <w:t xml:space="preserve">. Diversity, difference, and respect for others will be promoted and celebrated through various lessons. </w:t>
      </w:r>
    </w:p>
    <w:p w14:paraId="000000A8"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rPr>
        <w:t xml:space="preserve">The curriculum includes and </w:t>
      </w:r>
      <w:r>
        <w:rPr>
          <w:rFonts w:ascii="Arial" w:eastAsia="Arial" w:hAnsi="Arial" w:cs="Arial"/>
          <w:color w:val="000000"/>
        </w:rPr>
        <w:t>discusses issues at age-appropriate stages such as:</w:t>
      </w:r>
    </w:p>
    <w:p w14:paraId="000000A9" w14:textId="77777777" w:rsidR="003E03D7" w:rsidRDefault="00FA0573">
      <w:pPr>
        <w:numPr>
          <w:ilvl w:val="0"/>
          <w:numId w:val="22"/>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Healthy and respectful relationships.</w:t>
      </w:r>
    </w:p>
    <w:p w14:paraId="000000AA" w14:textId="77777777" w:rsidR="003E03D7" w:rsidRDefault="5D605121" w:rsidP="5D605121">
      <w:pPr>
        <w:numPr>
          <w:ilvl w:val="0"/>
          <w:numId w:val="22"/>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themeColor="text1"/>
          <w:lang w:val="en-US"/>
        </w:rPr>
        <w:t>Stereotyping, prejudice and equality.</w:t>
      </w:r>
    </w:p>
    <w:p w14:paraId="000000AB" w14:textId="77777777" w:rsidR="003E03D7" w:rsidRDefault="00FA0573">
      <w:pPr>
        <w:numPr>
          <w:ilvl w:val="0"/>
          <w:numId w:val="22"/>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Body confidence and self-esteem.</w:t>
      </w:r>
    </w:p>
    <w:p w14:paraId="000000AC"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The school will be alert to, and address, any mental health and wellbeing issues amongst pupils, as these can be a cause, or a result, of bullying behaviour.</w:t>
      </w:r>
    </w:p>
    <w:p w14:paraId="000000AD" w14:textId="77777777" w:rsidR="003E03D7" w:rsidRDefault="00FA0573">
      <w:pPr>
        <w:rPr>
          <w:rFonts w:ascii="Arial" w:eastAsia="Arial" w:hAnsi="Arial" w:cs="Arial"/>
          <w:b/>
          <w:bCs/>
        </w:rPr>
      </w:pPr>
      <w:r>
        <w:rPr>
          <w:rFonts w:ascii="Arial" w:eastAsia="Arial" w:hAnsi="Arial" w:cs="Arial"/>
          <w:b/>
          <w:bCs/>
        </w:rPr>
        <w:t xml:space="preserve">Creating an Anti-Bullying Climate in our School </w:t>
      </w:r>
    </w:p>
    <w:p w14:paraId="000000AE" w14:textId="77777777" w:rsidR="003E03D7" w:rsidRDefault="5D605121" w:rsidP="5D605121">
      <w:pPr>
        <w:rPr>
          <w:rFonts w:ascii="Arial" w:eastAsia="Arial" w:hAnsi="Arial" w:cs="Arial"/>
          <w:lang w:val="en-US"/>
        </w:rPr>
      </w:pPr>
      <w:r w:rsidRPr="5D605121">
        <w:rPr>
          <w:rFonts w:ascii="Arial" w:eastAsia="Arial" w:hAnsi="Arial" w:cs="Arial"/>
          <w:lang w:val="en-US"/>
        </w:rPr>
        <w:t xml:space="preserve">Our school’s Behaviour Policy explains how we promote positive behaviour through our Christian values. We aim to create an inclusive environment where pupils behave well; where pupils take responsibility for each other’s emotional and social well-being, and include and support each other.  </w:t>
      </w:r>
    </w:p>
    <w:p w14:paraId="000000AF" w14:textId="77777777" w:rsidR="003E03D7" w:rsidRDefault="00FA0573">
      <w:pPr>
        <w:rPr>
          <w:rFonts w:ascii="Arial" w:eastAsia="Arial" w:hAnsi="Arial" w:cs="Arial"/>
        </w:rPr>
      </w:pPr>
      <w:r>
        <w:rPr>
          <w:rFonts w:ascii="Arial" w:eastAsia="Arial" w:hAnsi="Arial" w:cs="Arial"/>
        </w:rPr>
        <w:t>We:</w:t>
      </w:r>
    </w:p>
    <w:p w14:paraId="000000B0" w14:textId="77777777" w:rsidR="003E03D7" w:rsidRDefault="5D605121" w:rsidP="5D605121">
      <w:pPr>
        <w:rPr>
          <w:rFonts w:ascii="Arial" w:eastAsia="Arial" w:hAnsi="Arial" w:cs="Arial"/>
          <w:lang w:val="en-US"/>
        </w:rPr>
      </w:pPr>
      <w:r w:rsidRPr="5D605121">
        <w:rPr>
          <w:rFonts w:ascii="Arial" w:eastAsia="Arial" w:hAnsi="Arial" w:cs="Arial"/>
          <w:lang w:val="en-US"/>
        </w:rPr>
        <w:t xml:space="preserve"> • Ensure that our Christian values are evident in all aspects of school life. </w:t>
      </w:r>
    </w:p>
    <w:p w14:paraId="000000B1" w14:textId="77777777" w:rsidR="003E03D7" w:rsidRDefault="00FA0573">
      <w:pPr>
        <w:rPr>
          <w:rFonts w:ascii="Arial" w:eastAsia="Arial" w:hAnsi="Arial" w:cs="Arial"/>
        </w:rPr>
      </w:pPr>
      <w:r>
        <w:rPr>
          <w:rFonts w:ascii="Arial" w:eastAsia="Arial" w:hAnsi="Arial" w:cs="Arial"/>
        </w:rPr>
        <w:t xml:space="preserve">• Ensure that staff are excellent role models in displaying all our Christian values including respect. </w:t>
      </w:r>
    </w:p>
    <w:p w14:paraId="000000B2" w14:textId="77777777" w:rsidR="003E03D7" w:rsidRDefault="5D605121" w:rsidP="5D605121">
      <w:pPr>
        <w:rPr>
          <w:rFonts w:ascii="Arial" w:eastAsia="Arial" w:hAnsi="Arial" w:cs="Arial"/>
          <w:lang w:val="en-US"/>
        </w:rPr>
      </w:pPr>
      <w:r w:rsidRPr="5D605121">
        <w:rPr>
          <w:rFonts w:ascii="Arial" w:eastAsia="Arial" w:hAnsi="Arial" w:cs="Arial"/>
          <w:lang w:val="en-US"/>
        </w:rPr>
        <w:t xml:space="preserve">• Celebrate difference and diversity across the school through diverse displays, books and images. </w:t>
      </w:r>
    </w:p>
    <w:p w14:paraId="000000B3" w14:textId="77777777" w:rsidR="003E03D7" w:rsidRDefault="00FA0573">
      <w:pPr>
        <w:rPr>
          <w:rFonts w:ascii="Arial" w:eastAsia="Arial" w:hAnsi="Arial" w:cs="Arial"/>
        </w:rPr>
      </w:pPr>
      <w:r>
        <w:rPr>
          <w:rFonts w:ascii="Arial" w:eastAsia="Arial" w:hAnsi="Arial" w:cs="Arial"/>
        </w:rPr>
        <w:t xml:space="preserve">• Challenge Stereotypes by staff and pupils across the school. </w:t>
      </w:r>
    </w:p>
    <w:p w14:paraId="000000B4" w14:textId="77777777" w:rsidR="003E03D7" w:rsidRDefault="00FA0573">
      <w:pPr>
        <w:rPr>
          <w:rFonts w:ascii="Arial" w:eastAsia="Arial" w:hAnsi="Arial" w:cs="Arial"/>
        </w:rPr>
      </w:pPr>
      <w:r>
        <w:rPr>
          <w:rFonts w:ascii="Arial" w:eastAsia="Arial" w:hAnsi="Arial" w:cs="Arial"/>
        </w:rPr>
        <w:t xml:space="preserve">• Involve parents to ensure that they are clear that our school does not tolerate bullying and are aware of the procedures to follow. </w:t>
      </w:r>
    </w:p>
    <w:p w14:paraId="000000B5" w14:textId="77777777" w:rsidR="003E03D7" w:rsidRDefault="00FA0573">
      <w:pPr>
        <w:rPr>
          <w:rFonts w:ascii="Arial" w:eastAsia="Arial" w:hAnsi="Arial" w:cs="Arial"/>
        </w:rPr>
      </w:pPr>
      <w:r>
        <w:rPr>
          <w:rFonts w:ascii="Arial" w:eastAsia="Arial" w:hAnsi="Arial" w:cs="Arial"/>
        </w:rPr>
        <w:t xml:space="preserve">• Involve pupils to ensure that all children understand our school approach and how they can play a part in preventing bullying. </w:t>
      </w:r>
    </w:p>
    <w:p w14:paraId="000000B6" w14:textId="77777777" w:rsidR="003E03D7" w:rsidRDefault="00FA0573">
      <w:pPr>
        <w:rPr>
          <w:rFonts w:ascii="Arial" w:eastAsia="Arial" w:hAnsi="Arial" w:cs="Arial"/>
        </w:rPr>
      </w:pPr>
      <w:r>
        <w:rPr>
          <w:rFonts w:ascii="Arial" w:eastAsia="Arial" w:hAnsi="Arial" w:cs="Arial"/>
        </w:rPr>
        <w:t xml:space="preserve">• Teach a comprehensive up to date PSHE curriculum (linked to the PSHE Association) throughout school with links to national charities and campaigns such as the NCPCC Pants. </w:t>
      </w:r>
    </w:p>
    <w:p w14:paraId="000000B7" w14:textId="77777777" w:rsidR="003E03D7" w:rsidRDefault="00FA0573">
      <w:pPr>
        <w:rPr>
          <w:rFonts w:ascii="Arial" w:eastAsia="Arial" w:hAnsi="Arial" w:cs="Arial"/>
        </w:rPr>
      </w:pPr>
      <w:r>
        <w:rPr>
          <w:rFonts w:ascii="Arial" w:eastAsia="Arial" w:hAnsi="Arial" w:cs="Arial"/>
        </w:rPr>
        <w:t xml:space="preserve">• Incorporate British values into school life and our Christian values. </w:t>
      </w:r>
    </w:p>
    <w:p w14:paraId="000000B8" w14:textId="77777777" w:rsidR="003E03D7" w:rsidRDefault="5D605121" w:rsidP="5D605121">
      <w:pPr>
        <w:rPr>
          <w:rFonts w:ascii="Arial" w:eastAsia="Arial" w:hAnsi="Arial" w:cs="Arial"/>
          <w:lang w:val="en-US"/>
        </w:rPr>
      </w:pPr>
      <w:r w:rsidRPr="5D605121">
        <w:rPr>
          <w:rFonts w:ascii="Arial" w:eastAsia="Arial" w:hAnsi="Arial" w:cs="Arial"/>
          <w:lang w:val="en-US"/>
        </w:rPr>
        <w:lastRenderedPageBreak/>
        <w:t xml:space="preserve">• Have a carefully planned worship rota based on our Christian values which incorporates openly discussing differences between people including those groups identified in the Equality Act. </w:t>
      </w:r>
    </w:p>
    <w:p w14:paraId="000000B9" w14:textId="77777777" w:rsidR="003E03D7" w:rsidRDefault="00FA0573">
      <w:pPr>
        <w:rPr>
          <w:rFonts w:ascii="Arial" w:eastAsia="Arial" w:hAnsi="Arial" w:cs="Arial"/>
        </w:rPr>
      </w:pPr>
      <w:r>
        <w:rPr>
          <w:rFonts w:ascii="Arial" w:eastAsia="Arial" w:hAnsi="Arial" w:cs="Arial"/>
        </w:rPr>
        <w:t xml:space="preserve">• Have annual anti-bullying weeks in line with national events. </w:t>
      </w:r>
    </w:p>
    <w:p w14:paraId="000000BA" w14:textId="77777777" w:rsidR="003E03D7" w:rsidRDefault="00FA0573">
      <w:pPr>
        <w:rPr>
          <w:rFonts w:ascii="Arial" w:eastAsia="Arial" w:hAnsi="Arial" w:cs="Arial"/>
        </w:rPr>
      </w:pPr>
      <w:r>
        <w:rPr>
          <w:rFonts w:ascii="Arial" w:eastAsia="Arial" w:hAnsi="Arial" w:cs="Arial"/>
        </w:rPr>
        <w:t xml:space="preserve">• Have a half termly debate relating to our British values. </w:t>
      </w:r>
    </w:p>
    <w:p w14:paraId="000000BB" w14:textId="77777777" w:rsidR="003E03D7" w:rsidRDefault="5D605121" w:rsidP="5D605121">
      <w:pPr>
        <w:rPr>
          <w:rFonts w:ascii="Arial" w:eastAsia="Arial" w:hAnsi="Arial" w:cs="Arial"/>
          <w:lang w:val="en-US"/>
        </w:rPr>
      </w:pPr>
      <w:r w:rsidRPr="5D605121">
        <w:rPr>
          <w:rFonts w:ascii="Arial" w:eastAsia="Arial" w:hAnsi="Arial" w:cs="Arial"/>
          <w:lang w:val="en-US"/>
        </w:rPr>
        <w:t xml:space="preserve">• Use the online worry tool (located on the website in the Children section) for pupils to report any concerns, this worry goes directly to the Headteacher and the Deputy Headteacher. </w:t>
      </w:r>
    </w:p>
    <w:p w14:paraId="000000BC" w14:textId="77777777" w:rsidR="003E03D7" w:rsidRDefault="00FA0573">
      <w:pPr>
        <w:rPr>
          <w:rFonts w:ascii="Arial" w:eastAsia="Arial" w:hAnsi="Arial" w:cs="Arial"/>
        </w:rPr>
      </w:pPr>
      <w:r>
        <w:rPr>
          <w:rFonts w:ascii="Arial" w:eastAsia="Arial" w:hAnsi="Arial" w:cs="Arial"/>
        </w:rPr>
        <w:t xml:space="preserve">• Have School Council, E-Safety, Global Awareness and Ethos pupil groups. </w:t>
      </w:r>
    </w:p>
    <w:p w14:paraId="000000BD" w14:textId="77777777" w:rsidR="003E03D7" w:rsidRDefault="5D605121" w:rsidP="5D605121">
      <w:pPr>
        <w:rPr>
          <w:rFonts w:ascii="Arial" w:eastAsia="Arial" w:hAnsi="Arial" w:cs="Arial"/>
          <w:lang w:val="en-US"/>
        </w:rPr>
      </w:pPr>
      <w:r w:rsidRPr="5D605121">
        <w:rPr>
          <w:rFonts w:ascii="Arial" w:eastAsia="Arial" w:hAnsi="Arial" w:cs="Arial"/>
          <w:lang w:val="en-US"/>
        </w:rPr>
        <w:t xml:space="preserve">• Regularly review and update our approach, for example updating the acceptable use policies in line with new technology and evaluating the effectiveness of policies. </w:t>
      </w:r>
    </w:p>
    <w:p w14:paraId="000000BE" w14:textId="77777777" w:rsidR="003E03D7" w:rsidRDefault="5D605121" w:rsidP="5D605121">
      <w:pPr>
        <w:rPr>
          <w:rFonts w:ascii="Arial" w:eastAsia="Arial" w:hAnsi="Arial" w:cs="Arial"/>
          <w:lang w:val="en-US"/>
        </w:rPr>
      </w:pPr>
      <w:r w:rsidRPr="5D605121">
        <w:rPr>
          <w:rFonts w:ascii="Arial" w:eastAsia="Arial" w:hAnsi="Arial" w:cs="Arial"/>
          <w:lang w:val="en-US"/>
        </w:rPr>
        <w:t xml:space="preserve">• Use organisations for support, such as the anti-bullying alliance </w:t>
      </w:r>
    </w:p>
    <w:p w14:paraId="000000BF" w14:textId="77777777" w:rsidR="003E03D7" w:rsidRDefault="5D605121" w:rsidP="5D605121">
      <w:pPr>
        <w:rPr>
          <w:rFonts w:ascii="Arial" w:eastAsia="Arial" w:hAnsi="Arial" w:cs="Arial"/>
          <w:lang w:val="en-US"/>
        </w:rPr>
      </w:pPr>
      <w:r w:rsidRPr="5D605121">
        <w:rPr>
          <w:rFonts w:ascii="Arial" w:eastAsia="Arial" w:hAnsi="Arial" w:cs="Arial"/>
          <w:lang w:val="en-US"/>
        </w:rPr>
        <w:t xml:space="preserve">• Keep up to date with training, provide professional development, and disseminate to staff and the school community. </w:t>
      </w:r>
    </w:p>
    <w:p w14:paraId="000000C0" w14:textId="77777777" w:rsidR="003E03D7" w:rsidRDefault="5D605121" w:rsidP="5D605121">
      <w:pPr>
        <w:rPr>
          <w:rFonts w:ascii="Arial" w:eastAsia="Arial" w:hAnsi="Arial" w:cs="Arial"/>
          <w:lang w:val="en-US"/>
        </w:rPr>
      </w:pPr>
      <w:r w:rsidRPr="5D605121">
        <w:rPr>
          <w:rFonts w:ascii="Arial" w:eastAsia="Arial" w:hAnsi="Arial" w:cs="Arial"/>
          <w:lang w:val="en-US"/>
        </w:rPr>
        <w:t>• Remind pupils to TELL via posters around school, in the washrooms and the website, we also provide links and numbers to Childline and other organisations.</w:t>
      </w:r>
    </w:p>
    <w:p w14:paraId="000000C1" w14:textId="77777777" w:rsidR="003E03D7" w:rsidRDefault="003E03D7">
      <w:pPr>
        <w:rPr>
          <w:rFonts w:ascii="Arial" w:eastAsia="Arial" w:hAnsi="Arial" w:cs="Arial"/>
        </w:rPr>
      </w:pPr>
    </w:p>
    <w:p w14:paraId="000000C2" w14:textId="77777777" w:rsidR="003E03D7" w:rsidRDefault="00FA0573">
      <w:pPr>
        <w:keepNext/>
        <w:keepLines/>
        <w:numPr>
          <w:ilvl w:val="0"/>
          <w:numId w:val="23"/>
        </w:numPr>
        <w:pBdr>
          <w:top w:val="nil"/>
          <w:left w:val="nil"/>
          <w:bottom w:val="nil"/>
          <w:right w:val="nil"/>
          <w:between w:val="nil"/>
        </w:pBdr>
        <w:spacing w:before="200" w:after="200"/>
        <w:rPr>
          <w:rFonts w:ascii="Arial" w:eastAsia="Arial" w:hAnsi="Arial" w:cs="Arial"/>
          <w:color w:val="000000"/>
          <w:sz w:val="32"/>
          <w:szCs w:val="32"/>
        </w:rPr>
      </w:pPr>
      <w:r>
        <w:rPr>
          <w:rFonts w:ascii="Arial" w:eastAsia="Arial" w:hAnsi="Arial" w:cs="Arial"/>
          <w:color w:val="000000"/>
          <w:sz w:val="32"/>
          <w:szCs w:val="32"/>
        </w:rPr>
        <w:t xml:space="preserve">Signs of bullying </w:t>
      </w:r>
    </w:p>
    <w:p w14:paraId="000000C3"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Staff will be alert to the following signs that may indicate a pupil is a victim of bullying:</w:t>
      </w:r>
    </w:p>
    <w:p w14:paraId="000000C4" w14:textId="77777777" w:rsidR="003E03D7" w:rsidRDefault="00FA0573">
      <w:pPr>
        <w:numPr>
          <w:ilvl w:val="0"/>
          <w:numId w:val="1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Being frightened coming to school</w:t>
      </w:r>
    </w:p>
    <w:p w14:paraId="000000C5" w14:textId="77777777" w:rsidR="003E03D7" w:rsidRDefault="00FA0573">
      <w:pPr>
        <w:numPr>
          <w:ilvl w:val="0"/>
          <w:numId w:val="1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Unwillingness to attend school</w:t>
      </w:r>
    </w:p>
    <w:p w14:paraId="000000C6" w14:textId="77777777" w:rsidR="003E03D7" w:rsidRDefault="00FA0573">
      <w:pPr>
        <w:numPr>
          <w:ilvl w:val="0"/>
          <w:numId w:val="1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Repeated or persistent absence from school</w:t>
      </w:r>
    </w:p>
    <w:p w14:paraId="000000C7" w14:textId="77777777" w:rsidR="003E03D7" w:rsidRDefault="00FA0573">
      <w:pPr>
        <w:numPr>
          <w:ilvl w:val="0"/>
          <w:numId w:val="1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Becoming anxious or lacking confidence</w:t>
      </w:r>
    </w:p>
    <w:p w14:paraId="000000C8" w14:textId="77777777" w:rsidR="003E03D7" w:rsidRDefault="00FA0573">
      <w:pPr>
        <w:numPr>
          <w:ilvl w:val="0"/>
          <w:numId w:val="1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Saying that they feel ill repeatedly </w:t>
      </w:r>
    </w:p>
    <w:p w14:paraId="000000C9" w14:textId="77777777" w:rsidR="003E03D7" w:rsidRDefault="5D605121" w:rsidP="5D605121">
      <w:pPr>
        <w:numPr>
          <w:ilvl w:val="0"/>
          <w:numId w:val="16"/>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Decreased involvement in school work</w:t>
      </w:r>
    </w:p>
    <w:p w14:paraId="000000CA" w14:textId="77777777" w:rsidR="003E03D7" w:rsidRDefault="00FA0573">
      <w:pPr>
        <w:numPr>
          <w:ilvl w:val="0"/>
          <w:numId w:val="1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Leaving school with torn clothes or damaged possessions</w:t>
      </w:r>
    </w:p>
    <w:p w14:paraId="000000CB" w14:textId="77777777" w:rsidR="003E03D7" w:rsidRDefault="00FA0573">
      <w:pPr>
        <w:numPr>
          <w:ilvl w:val="0"/>
          <w:numId w:val="1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Missing possessions</w:t>
      </w:r>
    </w:p>
    <w:p w14:paraId="000000CC" w14:textId="77777777" w:rsidR="003E03D7" w:rsidRDefault="00FA0573">
      <w:pPr>
        <w:numPr>
          <w:ilvl w:val="0"/>
          <w:numId w:val="1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Stealing </w:t>
      </w:r>
    </w:p>
    <w:p w14:paraId="000000CD" w14:textId="77777777" w:rsidR="003E03D7" w:rsidRDefault="00FA0573">
      <w:pPr>
        <w:numPr>
          <w:ilvl w:val="0"/>
          <w:numId w:val="1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Cuts or bruises</w:t>
      </w:r>
    </w:p>
    <w:p w14:paraId="000000CE" w14:textId="77777777" w:rsidR="003E03D7" w:rsidRDefault="00FA0573">
      <w:pPr>
        <w:numPr>
          <w:ilvl w:val="0"/>
          <w:numId w:val="1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Lack of appetite</w:t>
      </w:r>
    </w:p>
    <w:p w14:paraId="000000CF" w14:textId="77777777" w:rsidR="003E03D7" w:rsidRDefault="00FA0573">
      <w:pPr>
        <w:numPr>
          <w:ilvl w:val="0"/>
          <w:numId w:val="1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Unwillingness to use the internet or mobile devices</w:t>
      </w:r>
    </w:p>
    <w:p w14:paraId="000000D0" w14:textId="77777777" w:rsidR="003E03D7" w:rsidRDefault="00FA0573">
      <w:pPr>
        <w:numPr>
          <w:ilvl w:val="0"/>
          <w:numId w:val="1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Lack of eye contact</w:t>
      </w:r>
    </w:p>
    <w:p w14:paraId="000000D1" w14:textId="77777777" w:rsidR="003E03D7" w:rsidRDefault="00FA0573">
      <w:pPr>
        <w:numPr>
          <w:ilvl w:val="0"/>
          <w:numId w:val="16"/>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Becoming short tempered</w:t>
      </w:r>
    </w:p>
    <w:p w14:paraId="000000D2" w14:textId="77777777" w:rsidR="003E03D7" w:rsidRDefault="5D605121" w:rsidP="5D605121">
      <w:pPr>
        <w:numPr>
          <w:ilvl w:val="0"/>
          <w:numId w:val="16"/>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Change in behaviour and attitude at home</w:t>
      </w:r>
    </w:p>
    <w:p w14:paraId="000000D3"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lastRenderedPageBreak/>
        <w:t xml:space="preserve">Although the signs outlined above may not be due to bullying, they may be due to deeper social, emotional, or mental health issues, so are still worth investigating. </w:t>
      </w:r>
    </w:p>
    <w:p w14:paraId="000000D4"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Pupils who display a significant number of these signs will be approached by a member of staff to determine the underlying issues causing this behaviour. </w:t>
      </w:r>
    </w:p>
    <w:p w14:paraId="000000D5" w14:textId="77777777" w:rsidR="003E03D7" w:rsidRDefault="00FA0573">
      <w:pPr>
        <w:pStyle w:val="Heading2"/>
        <w:numPr>
          <w:ilvl w:val="0"/>
          <w:numId w:val="23"/>
        </w:numPr>
        <w:rPr>
          <w:rFonts w:ascii="Arial" w:eastAsia="Arial" w:hAnsi="Arial" w:cs="Arial"/>
          <w:color w:val="000000"/>
        </w:rPr>
      </w:pPr>
      <w:bookmarkStart w:id="8" w:name="_heading=h.c45uroxdhqdk" w:colFirst="0" w:colLast="0"/>
      <w:bookmarkEnd w:id="8"/>
      <w:r>
        <w:rPr>
          <w:rFonts w:ascii="Arial" w:eastAsia="Arial" w:hAnsi="Arial" w:cs="Arial"/>
          <w:color w:val="000000"/>
        </w:rPr>
        <w:t xml:space="preserve">Child-on-child abuse </w:t>
      </w:r>
    </w:p>
    <w:p w14:paraId="000000D6"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The school has a zero-tolerance approach to all forms of child-on-child abuse, including sexual harassment and sexual violence.</w:t>
      </w:r>
    </w:p>
    <w:p w14:paraId="000000D7"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To prevent child-on-child abuse and address the wider societal factors that can influence behaviour, the school will educate pupils about abuse, its forms, and the importance of discussing any concerns and respecting others through the curriculum, </w:t>
      </w:r>
      <w:r w:rsidRPr="5D605121">
        <w:rPr>
          <w:rFonts w:ascii="Arial" w:eastAsia="Arial" w:hAnsi="Arial" w:cs="Arial"/>
          <w:lang w:val="en-US"/>
        </w:rPr>
        <w:t>worship</w:t>
      </w:r>
      <w:r w:rsidRPr="5D605121">
        <w:rPr>
          <w:rFonts w:ascii="Arial" w:eastAsia="Arial" w:hAnsi="Arial" w:cs="Arial"/>
          <w:color w:val="000000"/>
          <w:lang w:val="en-US"/>
        </w:rPr>
        <w:t xml:space="preserve"> and PSHE lessons. </w:t>
      </w:r>
    </w:p>
    <w:p w14:paraId="000000D8"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All staff will:</w:t>
      </w:r>
    </w:p>
    <w:p w14:paraId="000000D9" w14:textId="77777777" w:rsidR="003E03D7" w:rsidRDefault="5D605121" w:rsidP="5D605121">
      <w:pPr>
        <w:numPr>
          <w:ilvl w:val="0"/>
          <w:numId w:val="21"/>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Be aware that pupils of any age and gender are capable of abusing their peers.</w:t>
      </w:r>
    </w:p>
    <w:p w14:paraId="000000DA" w14:textId="77777777" w:rsidR="003E03D7" w:rsidRDefault="00FA0573">
      <w:pPr>
        <w:numPr>
          <w:ilvl w:val="0"/>
          <w:numId w:val="2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Be aware that abuse can occur inside and outside of school settings. </w:t>
      </w:r>
    </w:p>
    <w:p w14:paraId="000000DB" w14:textId="77777777" w:rsidR="003E03D7" w:rsidRDefault="00FA0573">
      <w:pPr>
        <w:numPr>
          <w:ilvl w:val="0"/>
          <w:numId w:val="2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Be aware of the scale of harassment or abuse, and that just because it is not being reported does not mean it is not happening. </w:t>
      </w:r>
    </w:p>
    <w:p w14:paraId="000000DC" w14:textId="77777777" w:rsidR="003E03D7" w:rsidRDefault="00FA0573">
      <w:pPr>
        <w:numPr>
          <w:ilvl w:val="0"/>
          <w:numId w:val="2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Take all instances of child-on-child abuse equally seriously regardless of the characteristics of the perpetrators or victims.</w:t>
      </w:r>
    </w:p>
    <w:p w14:paraId="000000DD" w14:textId="77777777" w:rsidR="003E03D7" w:rsidRDefault="5D605121" w:rsidP="5D605121">
      <w:pPr>
        <w:numPr>
          <w:ilvl w:val="0"/>
          <w:numId w:val="21"/>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Never tolerate abuse as “banter” or “part of growing up”, and will never justify sexual harassment, e.g. as “boys being boys”, as this can foster a culture of unacceptable behaviours and one that risks normalising abuse. </w:t>
      </w:r>
    </w:p>
    <w:p w14:paraId="000000DE" w14:textId="77777777" w:rsidR="003E03D7" w:rsidRDefault="00FA0573">
      <w:pPr>
        <w:numPr>
          <w:ilvl w:val="0"/>
          <w:numId w:val="21"/>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Be aware that child-on-child abuse can be manifested in many ways, including sexting, sexual harassment and assault, and hazing or initiation-type violence. </w:t>
      </w:r>
    </w:p>
    <w:p w14:paraId="000000DF" w14:textId="77777777" w:rsidR="003E03D7" w:rsidRDefault="5D605121" w:rsidP="5D605121">
      <w:pPr>
        <w:numPr>
          <w:ilvl w:val="0"/>
          <w:numId w:val="21"/>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Always challenge any harmful physical behaviour that is sexual in nature, such inappropriate touching. Dismissing or tolerating such behaviours risks normalising them. </w:t>
      </w:r>
    </w:p>
    <w:p w14:paraId="000000E0"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Sexual harassment in particular can take many forms, including but not limited to:</w:t>
      </w:r>
    </w:p>
    <w:p w14:paraId="000000E1" w14:textId="77777777" w:rsidR="003E03D7" w:rsidRDefault="5D605121" w:rsidP="5D605121">
      <w:pPr>
        <w:numPr>
          <w:ilvl w:val="0"/>
          <w:numId w:val="20"/>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Telling sexual stories, making sexual remarks, or calling someone sexualised names.</w:t>
      </w:r>
    </w:p>
    <w:p w14:paraId="000000E2" w14:textId="77777777" w:rsidR="003E03D7" w:rsidRDefault="00FA0573">
      <w:pPr>
        <w:numPr>
          <w:ilvl w:val="0"/>
          <w:numId w:val="20"/>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Sexual “jokes” or taunting.</w:t>
      </w:r>
    </w:p>
    <w:p w14:paraId="000000E3" w14:textId="77777777" w:rsidR="003E03D7" w:rsidRDefault="00FA0573">
      <w:pPr>
        <w:numPr>
          <w:ilvl w:val="0"/>
          <w:numId w:val="20"/>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Deliberately brushing against someone.</w:t>
      </w:r>
    </w:p>
    <w:p w14:paraId="000000E4" w14:textId="77777777" w:rsidR="003E03D7" w:rsidRDefault="5D605121" w:rsidP="5D605121">
      <w:pPr>
        <w:numPr>
          <w:ilvl w:val="0"/>
          <w:numId w:val="20"/>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Displaying images or video of a sexual nature.</w:t>
      </w:r>
    </w:p>
    <w:p w14:paraId="000000E5" w14:textId="77777777" w:rsidR="003E03D7" w:rsidRDefault="00FA0573">
      <w:pPr>
        <w:numPr>
          <w:ilvl w:val="0"/>
          <w:numId w:val="20"/>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Upskirting (this is a criminal offence).</w:t>
      </w:r>
    </w:p>
    <w:p w14:paraId="000000E6" w14:textId="77777777" w:rsidR="003E03D7" w:rsidRDefault="5D605121" w:rsidP="5D605121">
      <w:pPr>
        <w:numPr>
          <w:ilvl w:val="0"/>
          <w:numId w:val="20"/>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Online sexual harassment, e.g. creating or sharing sexual imagery, sexual comments on social media, or sexual coercion or threats.</w:t>
      </w:r>
    </w:p>
    <w:p w14:paraId="000000E7"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lastRenderedPageBreak/>
        <w:t>Pupils will be made aware of how to raise concerns or make a report and how any reports will be handled – this includes the process for reporting concerns about friends or peers. If a pupil has been harmed, is in immediate danger or is at risk of harm, a referral may be made to children’s social care and potentially the police, where the DSL deems this appropriate in the circumstances.</w:t>
      </w:r>
    </w:p>
    <w:p w14:paraId="000000E8"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All staff will be aware and sensitive towards the fact that pupils may not be ready or know how to tell someone that they are being abused. Pupils being abused may feel embarrassed, humiliated, scared, or threatened.</w:t>
      </w:r>
    </w:p>
    <w:p w14:paraId="000000E9"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The school’s Child-on-child Abuse Policy outlines the school’s stance on addressing child-on-child abuse,  and the procedures in place will be adhered to if any instances are uncovered or disclosed. </w:t>
      </w:r>
    </w:p>
    <w:p w14:paraId="000000EA" w14:textId="77777777" w:rsidR="003E03D7" w:rsidRDefault="00FA0573">
      <w:pPr>
        <w:pStyle w:val="Heading2"/>
        <w:numPr>
          <w:ilvl w:val="0"/>
          <w:numId w:val="23"/>
        </w:numPr>
        <w:rPr>
          <w:rFonts w:ascii="Arial" w:eastAsia="Arial" w:hAnsi="Arial" w:cs="Arial"/>
          <w:color w:val="000000"/>
        </w:rPr>
      </w:pPr>
      <w:bookmarkStart w:id="9" w:name="_heading=h.y31f4axwxo95" w:colFirst="0" w:colLast="0"/>
      <w:bookmarkEnd w:id="9"/>
      <w:r>
        <w:rPr>
          <w:rFonts w:ascii="Arial" w:eastAsia="Arial" w:hAnsi="Arial" w:cs="Arial"/>
          <w:color w:val="000000"/>
        </w:rPr>
        <w:t xml:space="preserve">Cyberbullying </w:t>
      </w:r>
    </w:p>
    <w:p w14:paraId="000000EB"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Cyberbullying can take many forms and can go even further than face-to-face bullying by invading personal space and home life and can target more than one person. It can also take place across age groups and target pupils, staff and others, and may take place inside school, within the wider community, at home or when travelling. It can sometimes draw bystanders into being accessories.</w:t>
      </w:r>
    </w:p>
    <w:p w14:paraId="000000EC"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Cyberbullying can include the following:</w:t>
      </w:r>
    </w:p>
    <w:p w14:paraId="000000ED" w14:textId="77777777" w:rsidR="003E03D7" w:rsidRDefault="00FA0573">
      <w:pPr>
        <w:numPr>
          <w:ilvl w:val="0"/>
          <w:numId w:val="19"/>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Threatening, intimidating, or upsetting text messages</w:t>
      </w:r>
    </w:p>
    <w:p w14:paraId="000000EE" w14:textId="77777777" w:rsidR="003E03D7" w:rsidRDefault="00FA0573">
      <w:pPr>
        <w:numPr>
          <w:ilvl w:val="0"/>
          <w:numId w:val="19"/>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Threatening or embarrassing pictures and video clips</w:t>
      </w:r>
    </w:p>
    <w:p w14:paraId="000000EF" w14:textId="77777777" w:rsidR="003E03D7" w:rsidRDefault="00FA0573">
      <w:pPr>
        <w:numPr>
          <w:ilvl w:val="0"/>
          <w:numId w:val="19"/>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Disclosure of private sexual photographs or videos with the intent to cause distress</w:t>
      </w:r>
    </w:p>
    <w:p w14:paraId="000000F0" w14:textId="77777777" w:rsidR="003E03D7" w:rsidRDefault="00FA0573">
      <w:pPr>
        <w:numPr>
          <w:ilvl w:val="0"/>
          <w:numId w:val="19"/>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Silent or abusive phone calls </w:t>
      </w:r>
    </w:p>
    <w:p w14:paraId="000000F1" w14:textId="77777777" w:rsidR="003E03D7" w:rsidRDefault="00FA0573">
      <w:pPr>
        <w:numPr>
          <w:ilvl w:val="0"/>
          <w:numId w:val="19"/>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Using the victim’s phone to harass others, to make them think the victim is responsible</w:t>
      </w:r>
    </w:p>
    <w:p w14:paraId="000000F2" w14:textId="77777777" w:rsidR="003E03D7" w:rsidRDefault="5D605121" w:rsidP="5D605121">
      <w:pPr>
        <w:numPr>
          <w:ilvl w:val="0"/>
          <w:numId w:val="19"/>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Threatening or bullying messages, possibly sent using a pseudonym or someone else’s name</w:t>
      </w:r>
    </w:p>
    <w:p w14:paraId="000000F3" w14:textId="77777777" w:rsidR="003E03D7" w:rsidRDefault="00FA0573">
      <w:pPr>
        <w:numPr>
          <w:ilvl w:val="0"/>
          <w:numId w:val="19"/>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Menacing or upsetting responses to someone in a chatroom</w:t>
      </w:r>
    </w:p>
    <w:p w14:paraId="000000F4" w14:textId="77777777" w:rsidR="003E03D7" w:rsidRDefault="00FA0573">
      <w:pPr>
        <w:numPr>
          <w:ilvl w:val="0"/>
          <w:numId w:val="19"/>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Unpleasant messages sent via instant messaging</w:t>
      </w:r>
    </w:p>
    <w:p w14:paraId="000000F5" w14:textId="77777777" w:rsidR="003E03D7" w:rsidRDefault="5D605121" w:rsidP="5D605121">
      <w:pPr>
        <w:numPr>
          <w:ilvl w:val="0"/>
          <w:numId w:val="19"/>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Unpleasant or defamatory information posted to blogs, personal websites and social networking sites</w:t>
      </w:r>
      <w:r w:rsidRPr="5D605121">
        <w:rPr>
          <w:rFonts w:ascii="Arial" w:eastAsia="Arial" w:hAnsi="Arial" w:cs="Arial"/>
          <w:lang w:val="en-US"/>
        </w:rPr>
        <w:t>.</w:t>
      </w:r>
    </w:p>
    <w:p w14:paraId="000000F6"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b/>
          <w:bCs/>
          <w:color w:val="000000"/>
        </w:rPr>
        <w:t>NB</w:t>
      </w:r>
      <w:r>
        <w:rPr>
          <w:rFonts w:ascii="Arial" w:eastAsia="Arial" w:hAnsi="Arial" w:cs="Arial"/>
          <w:color w:val="000000"/>
        </w:rPr>
        <w:t xml:space="preserve">. The above list is not exhaustive, and cyberbullying may take other forms. </w:t>
      </w:r>
    </w:p>
    <w:p w14:paraId="000000F7"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The school has a zero-tolerance approach to cyberbullying. The school views cyberbullying with the same severity as any other form of bullying and will follow the sanctions set out in this policy if they become aware of any incidents. </w:t>
      </w:r>
    </w:p>
    <w:p w14:paraId="000000F8"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All members of staff will receive training on the signs of cyberbullying, in order to identify pupils who may be experiencing issues and intervene effectively.</w:t>
      </w:r>
    </w:p>
    <w:p w14:paraId="000000F9"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Staff will be aware that a cyberbullying incident might include features different to other forms of bullying, prompting a particular response. Significant differences may include the following:</w:t>
      </w:r>
    </w:p>
    <w:p w14:paraId="000000FA" w14:textId="77777777" w:rsidR="003E03D7" w:rsidRDefault="00FA0573">
      <w:pPr>
        <w:numPr>
          <w:ilvl w:val="0"/>
          <w:numId w:val="18"/>
        </w:numPr>
        <w:pBdr>
          <w:top w:val="nil"/>
          <w:left w:val="nil"/>
          <w:bottom w:val="nil"/>
          <w:right w:val="nil"/>
          <w:between w:val="nil"/>
        </w:pBdr>
        <w:spacing w:before="200" w:after="200" w:line="276" w:lineRule="auto"/>
        <w:jc w:val="both"/>
        <w:rPr>
          <w:rFonts w:ascii="Arial" w:eastAsia="Arial" w:hAnsi="Arial" w:cs="Arial"/>
          <w:b/>
          <w:bCs/>
          <w:color w:val="000000"/>
        </w:rPr>
      </w:pPr>
      <w:r>
        <w:rPr>
          <w:rFonts w:ascii="Arial" w:eastAsia="Arial" w:hAnsi="Arial" w:cs="Arial"/>
          <w:b/>
          <w:bCs/>
          <w:color w:val="000000"/>
        </w:rPr>
        <w:t xml:space="preserve">Possible extensive scale and scope </w:t>
      </w:r>
      <w:r>
        <w:rPr>
          <w:rFonts w:ascii="Arial" w:eastAsia="Arial" w:hAnsi="Arial" w:cs="Arial"/>
          <w:color w:val="000000"/>
        </w:rPr>
        <w:t>– pupils may be bullied on multiple platforms and using multiple different methods that are made possible by virtue of the bullying taking place online</w:t>
      </w:r>
    </w:p>
    <w:p w14:paraId="000000FB" w14:textId="77777777" w:rsidR="003E03D7" w:rsidRDefault="5D605121" w:rsidP="5D605121">
      <w:pPr>
        <w:numPr>
          <w:ilvl w:val="0"/>
          <w:numId w:val="18"/>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b/>
          <w:bCs/>
          <w:color w:val="000000"/>
          <w:lang w:val="en-US"/>
        </w:rPr>
        <w:lastRenderedPageBreak/>
        <w:t>The anytime and anywhere nature of cyberbullying</w:t>
      </w:r>
      <w:r w:rsidRPr="5D605121">
        <w:rPr>
          <w:rFonts w:ascii="Arial" w:eastAsia="Arial" w:hAnsi="Arial" w:cs="Arial"/>
          <w:color w:val="000000"/>
          <w:lang w:val="en-US"/>
        </w:rPr>
        <w:t xml:space="preserve"> – pupils may not have an escape from the torment when they are at home due to the bullying continuing through technology at all times</w:t>
      </w:r>
    </w:p>
    <w:p w14:paraId="000000FC" w14:textId="77777777" w:rsidR="003E03D7" w:rsidRDefault="00FA0573">
      <w:pPr>
        <w:numPr>
          <w:ilvl w:val="0"/>
          <w:numId w:val="18"/>
        </w:num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b/>
          <w:bCs/>
          <w:color w:val="000000"/>
        </w:rPr>
        <w:t>The</w:t>
      </w:r>
      <w:r>
        <w:rPr>
          <w:rFonts w:ascii="Arial" w:eastAsia="Arial" w:hAnsi="Arial" w:cs="Arial"/>
          <w:color w:val="000000"/>
        </w:rPr>
        <w:t xml:space="preserve"> </w:t>
      </w:r>
      <w:r>
        <w:rPr>
          <w:rFonts w:ascii="Arial" w:eastAsia="Arial" w:hAnsi="Arial" w:cs="Arial"/>
          <w:b/>
          <w:bCs/>
          <w:color w:val="000000"/>
        </w:rPr>
        <w:t xml:space="preserve">person being bullied might not know who the perpetrator is </w:t>
      </w:r>
      <w:r>
        <w:rPr>
          <w:rFonts w:ascii="Arial" w:eastAsia="Arial" w:hAnsi="Arial" w:cs="Arial"/>
          <w:color w:val="000000"/>
        </w:rPr>
        <w:t>– it is easy for individuals to remain anonymous online and on social media, and pupils may be bullied by someone who is concealing their own identity</w:t>
      </w:r>
    </w:p>
    <w:p w14:paraId="000000FD" w14:textId="77777777" w:rsidR="003E03D7" w:rsidRDefault="5D605121" w:rsidP="5D605121">
      <w:pPr>
        <w:numPr>
          <w:ilvl w:val="0"/>
          <w:numId w:val="18"/>
        </w:num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b/>
          <w:bCs/>
          <w:color w:val="000000"/>
          <w:lang w:val="en-US"/>
        </w:rPr>
        <w:t>The</w:t>
      </w:r>
      <w:r w:rsidRPr="5D605121">
        <w:rPr>
          <w:rFonts w:ascii="Arial" w:eastAsia="Arial" w:hAnsi="Arial" w:cs="Arial"/>
          <w:color w:val="000000"/>
          <w:lang w:val="en-US"/>
        </w:rPr>
        <w:t xml:space="preserve"> </w:t>
      </w:r>
      <w:r w:rsidRPr="5D605121">
        <w:rPr>
          <w:rFonts w:ascii="Arial" w:eastAsia="Arial" w:hAnsi="Arial" w:cs="Arial"/>
          <w:b/>
          <w:bCs/>
          <w:color w:val="000000"/>
          <w:lang w:val="en-US"/>
        </w:rPr>
        <w:t>perpetrator might not realise that their actions are bullying</w:t>
      </w:r>
      <w:r w:rsidRPr="5D605121">
        <w:rPr>
          <w:rFonts w:ascii="Arial" w:eastAsia="Arial" w:hAnsi="Arial" w:cs="Arial"/>
          <w:color w:val="000000"/>
          <w:lang w:val="en-US"/>
        </w:rPr>
        <w:t xml:space="preserve"> – sometimes, the culture of social media, and the inability to see the impact that words are having on someone, may lead to pupils crossing boundaries without realising</w:t>
      </w:r>
    </w:p>
    <w:p w14:paraId="000000FE" w14:textId="77777777" w:rsidR="003E03D7" w:rsidRDefault="5D605121" w:rsidP="5D605121">
      <w:pPr>
        <w:numPr>
          <w:ilvl w:val="0"/>
          <w:numId w:val="18"/>
        </w:numPr>
        <w:pBdr>
          <w:top w:val="nil"/>
          <w:left w:val="nil"/>
          <w:bottom w:val="nil"/>
          <w:right w:val="nil"/>
          <w:between w:val="nil"/>
        </w:pBdr>
        <w:spacing w:before="200" w:after="200" w:line="276" w:lineRule="auto"/>
        <w:jc w:val="both"/>
        <w:rPr>
          <w:rFonts w:ascii="Arial" w:eastAsia="Arial" w:hAnsi="Arial" w:cs="Arial"/>
          <w:b/>
          <w:bCs/>
          <w:color w:val="000000"/>
          <w:lang w:val="en-US"/>
        </w:rPr>
      </w:pPr>
      <w:r w:rsidRPr="5D605121">
        <w:rPr>
          <w:rFonts w:ascii="Arial" w:eastAsia="Arial" w:hAnsi="Arial" w:cs="Arial"/>
          <w:b/>
          <w:bCs/>
          <w:color w:val="000000"/>
          <w:lang w:val="en-US"/>
        </w:rPr>
        <w:t xml:space="preserve">The victim of the bullying may have evidence of what has happened </w:t>
      </w:r>
      <w:r w:rsidRPr="5D605121">
        <w:rPr>
          <w:rFonts w:ascii="Arial" w:eastAsia="Arial" w:hAnsi="Arial" w:cs="Arial"/>
          <w:color w:val="000000"/>
          <w:lang w:val="en-US"/>
        </w:rPr>
        <w:t>– pupils may have taken screenshots of bullying, or there may be a digital footprint that can identify the perpetrator</w:t>
      </w:r>
    </w:p>
    <w:p w14:paraId="000000FF"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Staff will report incidents to SLT for the incident to be investigated and support to be provided. Pupils will be encouraged to report incidents of cyberbullying in person to a member of staff. </w:t>
      </w:r>
    </w:p>
    <w:p w14:paraId="00000100"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lang w:val="en-US"/>
        </w:rPr>
      </w:pPr>
      <w:r w:rsidRPr="5D605121">
        <w:rPr>
          <w:rFonts w:ascii="Arial" w:eastAsia="Arial" w:hAnsi="Arial" w:cs="Arial"/>
          <w:color w:val="000000"/>
          <w:lang w:val="en-US"/>
        </w:rPr>
        <w:t xml:space="preserve">Where offensive content is posted online targeting a staff member or pupil, this will </w:t>
      </w:r>
      <w:r w:rsidRPr="5D605121">
        <w:rPr>
          <w:rFonts w:ascii="Arial" w:eastAsia="Arial" w:hAnsi="Arial" w:cs="Arial"/>
          <w:lang w:val="en-US"/>
        </w:rPr>
        <w:t>be instantly removed. If</w:t>
      </w:r>
      <w:r w:rsidRPr="5D605121">
        <w:rPr>
          <w:rFonts w:ascii="Arial" w:eastAsia="Arial" w:hAnsi="Arial" w:cs="Arial"/>
          <w:color w:val="000000"/>
          <w:lang w:val="en-US"/>
        </w:rPr>
        <w:t xml:space="preserve"> the person who </w:t>
      </w:r>
      <w:r w:rsidRPr="5D605121">
        <w:rPr>
          <w:rFonts w:ascii="Arial" w:eastAsia="Arial" w:hAnsi="Arial" w:cs="Arial"/>
          <w:lang w:val="en-US"/>
        </w:rPr>
        <w:t>posted</w:t>
      </w:r>
      <w:r w:rsidRPr="5D605121">
        <w:rPr>
          <w:rFonts w:ascii="Arial" w:eastAsia="Arial" w:hAnsi="Arial" w:cs="Arial"/>
          <w:color w:val="000000"/>
          <w:lang w:val="en-US"/>
        </w:rPr>
        <w:t xml:space="preserve"> it is known to the school, </w:t>
      </w:r>
      <w:r w:rsidRPr="5D605121">
        <w:rPr>
          <w:rFonts w:ascii="Arial" w:eastAsia="Arial" w:hAnsi="Arial" w:cs="Arial"/>
          <w:lang w:val="en-US"/>
        </w:rPr>
        <w:t>appropriate action will be taken in line with the school’s behaviour and safeguarding policies.</w:t>
      </w:r>
    </w:p>
    <w:p w14:paraId="00000101"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The school will support pupils who have been victims of cyberbullying by holding discussions with the pupil about their feelings and whether the bullying has stopped, in accordance with this policy. </w:t>
      </w:r>
    </w:p>
    <w:p w14:paraId="00000102"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In accordance with the Education Act 2011, the school has the right to examine and deal with the any material found as appropriate e.g involving the DSL or police as required.  This power applies to all schools and there is no need to have parental consent to search through a young person’s mobile phone provided there is good reason to do so. In these cases, the school’s Searching, Screening and Confiscation Policy will be followed.</w:t>
      </w:r>
    </w:p>
    <w:p w14:paraId="00000103" w14:textId="77777777" w:rsidR="003E03D7" w:rsidRDefault="00FA0573">
      <w:pPr>
        <w:pStyle w:val="Heading2"/>
        <w:numPr>
          <w:ilvl w:val="0"/>
          <w:numId w:val="23"/>
        </w:numPr>
        <w:rPr>
          <w:rFonts w:ascii="Arial" w:eastAsia="Arial" w:hAnsi="Arial" w:cs="Arial"/>
          <w:color w:val="000000"/>
          <w:highlight w:val="white"/>
        </w:rPr>
      </w:pPr>
      <w:bookmarkStart w:id="10" w:name="_heading=h.qthr6ofa2z1q" w:colFirst="0" w:colLast="0"/>
      <w:bookmarkEnd w:id="10"/>
      <w:r>
        <w:rPr>
          <w:rFonts w:ascii="Arial" w:eastAsia="Arial" w:hAnsi="Arial" w:cs="Arial"/>
          <w:color w:val="000000"/>
          <w:highlight w:val="white"/>
        </w:rPr>
        <w:t xml:space="preserve">Strategy for Dealing with Bullying </w:t>
      </w:r>
    </w:p>
    <w:p w14:paraId="00000104" w14:textId="77777777" w:rsidR="003E03D7" w:rsidRDefault="003E03D7"/>
    <w:p w14:paraId="00000105" w14:textId="77777777" w:rsidR="003E03D7" w:rsidRDefault="5D605121" w:rsidP="5D605121">
      <w:pPr>
        <w:spacing w:line="342" w:lineRule="auto"/>
        <w:rPr>
          <w:rFonts w:ascii="Arial" w:eastAsia="Arial" w:hAnsi="Arial" w:cs="Arial"/>
          <w:lang w:val="en-US"/>
        </w:rPr>
      </w:pPr>
      <w:r w:rsidRPr="5D605121">
        <w:rPr>
          <w:rFonts w:ascii="Arial" w:eastAsia="Arial" w:hAnsi="Arial" w:cs="Arial"/>
          <w:lang w:val="en-US"/>
        </w:rPr>
        <w:t>All pupils will be made aware that they must report any incidents that have caused them upset to a member of staff.</w:t>
      </w:r>
    </w:p>
    <w:p w14:paraId="00000106" w14:textId="77777777" w:rsidR="003E03D7" w:rsidRDefault="5D605121" w:rsidP="5D605121">
      <w:pPr>
        <w:spacing w:line="342" w:lineRule="auto"/>
        <w:rPr>
          <w:rFonts w:ascii="Arial" w:eastAsia="Arial" w:hAnsi="Arial" w:cs="Arial"/>
          <w:lang w:val="en-US"/>
        </w:rPr>
      </w:pPr>
      <w:r w:rsidRPr="5D605121">
        <w:rPr>
          <w:rFonts w:ascii="Arial" w:eastAsia="Arial" w:hAnsi="Arial" w:cs="Arial"/>
          <w:lang w:val="en-US"/>
        </w:rPr>
        <w:t>All members of staff must log reported incidents on CPOMS using the appropriate codes.</w:t>
      </w:r>
    </w:p>
    <w:p w14:paraId="00000107" w14:textId="77777777" w:rsidR="003E03D7" w:rsidRDefault="5D605121" w:rsidP="5D605121">
      <w:pPr>
        <w:spacing w:line="342" w:lineRule="auto"/>
        <w:rPr>
          <w:rFonts w:ascii="Arial" w:eastAsia="Arial" w:hAnsi="Arial" w:cs="Arial"/>
          <w:lang w:val="en-US"/>
        </w:rPr>
      </w:pPr>
      <w:r w:rsidRPr="5D605121">
        <w:rPr>
          <w:rFonts w:ascii="Arial" w:eastAsia="Arial" w:hAnsi="Arial" w:cs="Arial"/>
          <w:lang w:val="en-US"/>
        </w:rPr>
        <w:t>If bullying is mentioned by a child or a parent, staff members must refer this to a member of SLT for further investigation. SLT will also regularly monitor CPOMS to identify any repeated patterns or repeat victims and perpetrators.</w:t>
      </w:r>
    </w:p>
    <w:p w14:paraId="00000108" w14:textId="77777777" w:rsidR="003E03D7" w:rsidRDefault="5D605121" w:rsidP="5D605121">
      <w:pPr>
        <w:spacing w:line="342" w:lineRule="auto"/>
        <w:rPr>
          <w:rFonts w:ascii="Arial" w:eastAsia="Arial" w:hAnsi="Arial" w:cs="Arial"/>
          <w:lang w:val="en-US"/>
        </w:rPr>
      </w:pPr>
      <w:r w:rsidRPr="5D605121">
        <w:rPr>
          <w:rFonts w:ascii="Arial" w:eastAsia="Arial" w:hAnsi="Arial" w:cs="Arial"/>
          <w:lang w:val="en-US"/>
        </w:rPr>
        <w:t>If bullying is identified, a member of SLT will carry out a further investigation using the Anti‑Bullying Incident Overview (Annexe A), and the following steps will occur:</w:t>
      </w:r>
    </w:p>
    <w:p w14:paraId="00000109" w14:textId="77777777" w:rsidR="003E03D7" w:rsidRDefault="5D605121" w:rsidP="5D605121">
      <w:pPr>
        <w:numPr>
          <w:ilvl w:val="0"/>
          <w:numId w:val="24"/>
        </w:numPr>
        <w:spacing w:before="220" w:after="0"/>
        <w:rPr>
          <w:rFonts w:ascii="Arial" w:eastAsia="Arial" w:hAnsi="Arial" w:cs="Arial"/>
          <w:lang w:val="en-US"/>
        </w:rPr>
      </w:pPr>
      <w:r w:rsidRPr="5D605121">
        <w:rPr>
          <w:rFonts w:ascii="Arial" w:eastAsia="Arial" w:hAnsi="Arial" w:cs="Arial"/>
          <w:lang w:val="en-US"/>
        </w:rPr>
        <w:t>Incidents, including the nature of the bullying and who reported it, will be recorded.</w:t>
      </w:r>
    </w:p>
    <w:p w14:paraId="0000010A" w14:textId="77777777" w:rsidR="003E03D7" w:rsidRDefault="5D605121" w:rsidP="5D605121">
      <w:pPr>
        <w:numPr>
          <w:ilvl w:val="0"/>
          <w:numId w:val="24"/>
        </w:numPr>
        <w:spacing w:after="0"/>
        <w:rPr>
          <w:rFonts w:ascii="Arial" w:eastAsia="Arial" w:hAnsi="Arial" w:cs="Arial"/>
          <w:lang w:val="en-US"/>
        </w:rPr>
      </w:pPr>
      <w:r w:rsidRPr="5D605121">
        <w:rPr>
          <w:rFonts w:ascii="Arial" w:eastAsia="Arial" w:hAnsi="Arial" w:cs="Arial"/>
          <w:lang w:val="en-US"/>
        </w:rPr>
        <w:t>A full investigation will be completed by SLT, including gathering statements from the victim, perpetrator, and witnesses, as well as any additional information from staff and CPOMS.</w:t>
      </w:r>
    </w:p>
    <w:p w14:paraId="0000010B" w14:textId="77777777" w:rsidR="003E03D7" w:rsidRDefault="5D605121" w:rsidP="5D605121">
      <w:pPr>
        <w:numPr>
          <w:ilvl w:val="0"/>
          <w:numId w:val="24"/>
        </w:numPr>
        <w:spacing w:after="0" w:line="240" w:lineRule="auto"/>
        <w:rPr>
          <w:rFonts w:ascii="Arial" w:eastAsia="Arial" w:hAnsi="Arial" w:cs="Arial"/>
          <w:lang w:val="en-US"/>
        </w:rPr>
      </w:pPr>
      <w:r w:rsidRPr="5D605121">
        <w:rPr>
          <w:rFonts w:ascii="Arial" w:eastAsia="Arial" w:hAnsi="Arial" w:cs="Arial"/>
          <w:lang w:val="en-US"/>
        </w:rPr>
        <w:t xml:space="preserve">Senior leader will hold a discussion with victim about the investigation outcome and victims wishes and asked what we can do to help. </w:t>
      </w:r>
    </w:p>
    <w:p w14:paraId="0000010C" w14:textId="77777777" w:rsidR="003E03D7" w:rsidRDefault="5D605121" w:rsidP="5D605121">
      <w:pPr>
        <w:numPr>
          <w:ilvl w:val="0"/>
          <w:numId w:val="24"/>
        </w:numPr>
        <w:spacing w:after="0" w:line="240" w:lineRule="auto"/>
        <w:rPr>
          <w:rFonts w:ascii="Arial" w:eastAsia="Arial" w:hAnsi="Arial" w:cs="Arial"/>
          <w:lang w:val="en-US"/>
        </w:rPr>
      </w:pPr>
      <w:r w:rsidRPr="5D605121">
        <w:rPr>
          <w:rFonts w:ascii="Arial" w:eastAsia="Arial" w:hAnsi="Arial" w:cs="Arial"/>
          <w:lang w:val="en-US"/>
        </w:rPr>
        <w:lastRenderedPageBreak/>
        <w:t xml:space="preserve">The senior leader will  hold a discussion with the perpetrator about their bullying behaviour and the perpetrator will have support reflecting their actions,  including the opportunity to request any support. </w:t>
      </w:r>
    </w:p>
    <w:p w14:paraId="0000010D" w14:textId="77777777" w:rsidR="003E03D7" w:rsidRDefault="00FA0573">
      <w:pPr>
        <w:numPr>
          <w:ilvl w:val="0"/>
          <w:numId w:val="24"/>
        </w:numPr>
        <w:spacing w:after="0" w:line="240" w:lineRule="auto"/>
        <w:rPr>
          <w:rFonts w:ascii="Arial" w:eastAsia="Arial" w:hAnsi="Arial" w:cs="Arial"/>
        </w:rPr>
      </w:pPr>
      <w:r>
        <w:rPr>
          <w:rFonts w:ascii="Arial" w:eastAsia="Arial" w:hAnsi="Arial" w:cs="Arial"/>
        </w:rPr>
        <w:t>Support for the victim will be put in place.</w:t>
      </w:r>
    </w:p>
    <w:p w14:paraId="0000010E" w14:textId="77777777" w:rsidR="003E03D7" w:rsidRDefault="5D605121" w:rsidP="5D605121">
      <w:pPr>
        <w:numPr>
          <w:ilvl w:val="0"/>
          <w:numId w:val="24"/>
        </w:numPr>
        <w:spacing w:after="0" w:line="240" w:lineRule="auto"/>
        <w:rPr>
          <w:rFonts w:ascii="Arial" w:eastAsia="Arial" w:hAnsi="Arial" w:cs="Arial"/>
          <w:lang w:val="en-US"/>
        </w:rPr>
      </w:pPr>
      <w:r w:rsidRPr="5D605121">
        <w:rPr>
          <w:rFonts w:ascii="Arial" w:eastAsia="Arial" w:hAnsi="Arial" w:cs="Arial"/>
          <w:lang w:val="en-US"/>
        </w:rPr>
        <w:t xml:space="preserve">Consequences and behaviour change actions will be put in place for the perpetrator(s) including any appropriate apology and restorative actions. </w:t>
      </w:r>
    </w:p>
    <w:p w14:paraId="0000010F" w14:textId="77777777" w:rsidR="003E03D7" w:rsidRDefault="00FA0573">
      <w:pPr>
        <w:numPr>
          <w:ilvl w:val="0"/>
          <w:numId w:val="24"/>
        </w:numPr>
        <w:spacing w:after="0" w:line="240" w:lineRule="auto"/>
        <w:rPr>
          <w:rFonts w:ascii="Arial" w:eastAsia="Arial" w:hAnsi="Arial" w:cs="Arial"/>
        </w:rPr>
      </w:pPr>
      <w:r>
        <w:rPr>
          <w:rFonts w:ascii="Arial" w:eastAsia="Arial" w:hAnsi="Arial" w:cs="Arial"/>
        </w:rPr>
        <w:t xml:space="preserve">Initial parental meetings about the bullying will be held with the parents of the perpetrator and the bully. </w:t>
      </w:r>
    </w:p>
    <w:p w14:paraId="00000110" w14:textId="77777777" w:rsidR="003E03D7" w:rsidRDefault="00FA0573">
      <w:pPr>
        <w:numPr>
          <w:ilvl w:val="0"/>
          <w:numId w:val="24"/>
        </w:numPr>
        <w:spacing w:after="0" w:line="240" w:lineRule="auto"/>
        <w:rPr>
          <w:rFonts w:ascii="Arial" w:eastAsia="Arial" w:hAnsi="Arial" w:cs="Arial"/>
          <w:b/>
          <w:bCs/>
        </w:rPr>
      </w:pPr>
      <w:r>
        <w:rPr>
          <w:rFonts w:ascii="Arial" w:eastAsia="Arial" w:hAnsi="Arial" w:cs="Arial"/>
        </w:rPr>
        <w:t>Weekly monitoring will be conducted by SLT and the class teacher.</w:t>
      </w:r>
    </w:p>
    <w:p w14:paraId="00000111" w14:textId="77777777" w:rsidR="003E03D7" w:rsidRDefault="00FA0573">
      <w:pPr>
        <w:numPr>
          <w:ilvl w:val="0"/>
          <w:numId w:val="24"/>
        </w:numPr>
        <w:spacing w:after="0"/>
        <w:rPr>
          <w:rFonts w:ascii="Arial" w:eastAsia="Arial" w:hAnsi="Arial" w:cs="Arial"/>
        </w:rPr>
      </w:pPr>
      <w:r>
        <w:rPr>
          <w:rFonts w:ascii="Arial" w:eastAsia="Arial" w:hAnsi="Arial" w:cs="Arial"/>
        </w:rPr>
        <w:t>Follow up meetings will be held with both the victim and the perpetrator.</w:t>
      </w:r>
    </w:p>
    <w:p w14:paraId="00000112" w14:textId="77777777" w:rsidR="003E03D7" w:rsidRDefault="5D605121" w:rsidP="5D605121">
      <w:pPr>
        <w:numPr>
          <w:ilvl w:val="0"/>
          <w:numId w:val="24"/>
        </w:numPr>
        <w:spacing w:after="0"/>
        <w:rPr>
          <w:rFonts w:ascii="Arial" w:eastAsia="Arial" w:hAnsi="Arial" w:cs="Arial"/>
          <w:lang w:val="en-US"/>
        </w:rPr>
      </w:pPr>
      <w:r w:rsidRPr="5D605121">
        <w:rPr>
          <w:rFonts w:ascii="Arial" w:eastAsia="Arial" w:hAnsi="Arial" w:cs="Arial"/>
          <w:lang w:val="en-US"/>
        </w:rPr>
        <w:t>Fortnightly meetings or phone calls will take place with parents.</w:t>
      </w:r>
    </w:p>
    <w:p w14:paraId="00000113" w14:textId="77777777" w:rsidR="003E03D7" w:rsidRDefault="00FA0573">
      <w:pPr>
        <w:numPr>
          <w:ilvl w:val="0"/>
          <w:numId w:val="24"/>
        </w:numPr>
        <w:spacing w:after="220"/>
        <w:rPr>
          <w:rFonts w:ascii="Arial" w:eastAsia="Arial" w:hAnsi="Arial" w:cs="Arial"/>
        </w:rPr>
      </w:pPr>
      <w:r>
        <w:rPr>
          <w:rFonts w:ascii="Arial" w:eastAsia="Arial" w:hAnsi="Arial" w:cs="Arial"/>
        </w:rPr>
        <w:t>A case review will be completed.</w:t>
      </w:r>
    </w:p>
    <w:p w14:paraId="00000114" w14:textId="77777777" w:rsidR="003E03D7" w:rsidRDefault="003E03D7">
      <w:pPr>
        <w:ind w:left="720"/>
        <w:rPr>
          <w:rFonts w:ascii="Arial" w:eastAsia="Arial" w:hAnsi="Arial" w:cs="Arial"/>
        </w:rPr>
      </w:pPr>
    </w:p>
    <w:p w14:paraId="00000115" w14:textId="77777777" w:rsidR="003E03D7" w:rsidRDefault="00FA0573">
      <w:pPr>
        <w:pStyle w:val="Heading2"/>
        <w:numPr>
          <w:ilvl w:val="0"/>
          <w:numId w:val="23"/>
        </w:numPr>
        <w:rPr>
          <w:rFonts w:ascii="Arial" w:eastAsia="Arial" w:hAnsi="Arial" w:cs="Arial"/>
          <w:color w:val="000000"/>
        </w:rPr>
      </w:pPr>
      <w:bookmarkStart w:id="11" w:name="_heading=h.t843j9e3i07" w:colFirst="0" w:colLast="0"/>
      <w:bookmarkEnd w:id="11"/>
      <w:r>
        <w:rPr>
          <w:rFonts w:ascii="Arial" w:eastAsia="Arial" w:hAnsi="Arial" w:cs="Arial"/>
          <w:color w:val="000000"/>
        </w:rPr>
        <w:t xml:space="preserve">Sanctions </w:t>
      </w:r>
    </w:p>
    <w:p w14:paraId="00000116"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lang w:val="en-US"/>
        </w:rPr>
      </w:pPr>
      <w:r w:rsidRPr="5D605121">
        <w:rPr>
          <w:rFonts w:ascii="Arial" w:eastAsia="Arial" w:hAnsi="Arial" w:cs="Arial"/>
          <w:color w:val="000000"/>
          <w:lang w:val="en-US"/>
        </w:rPr>
        <w:t>If senior leaders are satisfied that bullying did take place, the perpetrator will be helped to understand the consequences of their actions and warned that there must be no further incidents. Senior leaders will inform the perpetrator of the sanction to be used in this instance and this will be recorded for each incident on the ‘Senior Leader Anti-Bullying Incident Overview’</w:t>
      </w:r>
      <w:r w:rsidRPr="5D605121">
        <w:rPr>
          <w:rFonts w:ascii="Arial" w:eastAsia="Arial" w:hAnsi="Arial" w:cs="Arial"/>
          <w:lang w:val="en-US"/>
        </w:rPr>
        <w:t xml:space="preserve">, these sanctions will be bespoke to the type of bullying. </w:t>
      </w:r>
    </w:p>
    <w:p w14:paraId="00000117"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If possible, senior leaders will attempt reconciliation and will obtain an apology from the perpetrator. Discretion will be used here; victims will never feel pressured into a face-to-face meeting with the perpetrator.</w:t>
      </w:r>
    </w:p>
    <w:p w14:paraId="00000118"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All senior leaders managing instances of bullying will be aware that taking disciplinary action and providing support are not mutually exclusive actions and should be conducted simultaneously to encourage more positive behaviour in future.</w:t>
      </w:r>
    </w:p>
    <w:p w14:paraId="00000119"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The school’s focus when handling perpetrators will be supporting them to develop more positive behaviours and to refrain from abusive and bullying behaviours in the future. </w:t>
      </w:r>
    </w:p>
    <w:p w14:paraId="0000011A"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The school will remain cognisant of the fact that continued access to school can be important for rehabilitation of harmful behaviour and will not exclude pupils unless as a last resort – where there have been serious or consistent incidents of bullying, the school will act in line with the Suspension and Exclusion Policy.</w:t>
      </w:r>
    </w:p>
    <w:p w14:paraId="0000011B" w14:textId="77777777" w:rsidR="003E03D7" w:rsidRDefault="00FA0573">
      <w:pPr>
        <w:pStyle w:val="Heading2"/>
        <w:numPr>
          <w:ilvl w:val="0"/>
          <w:numId w:val="23"/>
        </w:numPr>
        <w:rPr>
          <w:rFonts w:ascii="Arial" w:eastAsia="Arial" w:hAnsi="Arial" w:cs="Arial"/>
        </w:rPr>
      </w:pPr>
      <w:bookmarkStart w:id="12" w:name="_heading=h.bzv2c2qd1m1i" w:colFirst="0" w:colLast="0"/>
      <w:bookmarkEnd w:id="12"/>
      <w:r>
        <w:rPr>
          <w:rFonts w:ascii="Arial" w:eastAsia="Arial" w:hAnsi="Arial" w:cs="Arial"/>
          <w:color w:val="000000"/>
        </w:rPr>
        <w:t xml:space="preserve">Support </w:t>
      </w:r>
    </w:p>
    <w:p w14:paraId="0000011C" w14:textId="77777777" w:rsidR="003E03D7" w:rsidRDefault="5D605121" w:rsidP="5D605121">
      <w:pPr>
        <w:spacing w:before="220" w:after="220" w:line="342" w:lineRule="auto"/>
        <w:jc w:val="both"/>
        <w:rPr>
          <w:rFonts w:ascii="Arial" w:eastAsia="Arial" w:hAnsi="Arial" w:cs="Arial"/>
          <w:lang w:val="en-US"/>
        </w:rPr>
      </w:pPr>
      <w:r w:rsidRPr="5D605121">
        <w:rPr>
          <w:rFonts w:ascii="Arial" w:eastAsia="Arial" w:hAnsi="Arial" w:cs="Arial"/>
          <w:lang w:val="en-US"/>
        </w:rPr>
        <w:t>In the event of bullying, victims will be offered the support. Examples include:</w:t>
      </w:r>
    </w:p>
    <w:p w14:paraId="0000011D" w14:textId="77777777" w:rsidR="003E03D7" w:rsidRDefault="00FA0573">
      <w:pPr>
        <w:numPr>
          <w:ilvl w:val="0"/>
          <w:numId w:val="25"/>
        </w:numPr>
        <w:spacing w:before="220" w:after="0" w:line="276" w:lineRule="auto"/>
        <w:rPr>
          <w:rFonts w:ascii="Arial" w:eastAsia="Arial" w:hAnsi="Arial" w:cs="Arial"/>
        </w:rPr>
      </w:pPr>
      <w:r>
        <w:rPr>
          <w:rFonts w:ascii="Arial" w:eastAsia="Arial" w:hAnsi="Arial" w:cs="Arial"/>
        </w:rPr>
        <w:t>Reassurance and regular check‑ins from a familiar adult</w:t>
      </w:r>
    </w:p>
    <w:p w14:paraId="0000011E" w14:textId="77777777" w:rsidR="003E03D7" w:rsidRDefault="5D605121" w:rsidP="5D605121">
      <w:pPr>
        <w:numPr>
          <w:ilvl w:val="0"/>
          <w:numId w:val="25"/>
        </w:numPr>
        <w:spacing w:after="0" w:line="276" w:lineRule="auto"/>
        <w:rPr>
          <w:rFonts w:ascii="Arial" w:eastAsia="Arial" w:hAnsi="Arial" w:cs="Arial"/>
          <w:lang w:val="en-US"/>
        </w:rPr>
      </w:pPr>
      <w:r w:rsidRPr="5D605121">
        <w:rPr>
          <w:rFonts w:ascii="Arial" w:eastAsia="Arial" w:hAnsi="Arial" w:cs="Arial"/>
          <w:lang w:val="en-US"/>
        </w:rPr>
        <w:t>Emotional support, if required</w:t>
      </w:r>
    </w:p>
    <w:p w14:paraId="0000011F" w14:textId="77777777" w:rsidR="003E03D7" w:rsidRDefault="00FA0573">
      <w:pPr>
        <w:numPr>
          <w:ilvl w:val="0"/>
          <w:numId w:val="25"/>
        </w:numPr>
        <w:spacing w:after="0" w:line="276" w:lineRule="auto"/>
        <w:rPr>
          <w:rFonts w:ascii="Arial" w:eastAsia="Arial" w:hAnsi="Arial" w:cs="Arial"/>
        </w:rPr>
      </w:pPr>
      <w:r>
        <w:rPr>
          <w:rFonts w:ascii="Arial" w:eastAsia="Arial" w:hAnsi="Arial" w:cs="Arial"/>
        </w:rPr>
        <w:t>Weekly check‑ins with a member of SLT until the bullying stops</w:t>
      </w:r>
    </w:p>
    <w:p w14:paraId="00000120" w14:textId="77777777" w:rsidR="003E03D7" w:rsidRDefault="5D605121" w:rsidP="5D605121">
      <w:pPr>
        <w:numPr>
          <w:ilvl w:val="0"/>
          <w:numId w:val="25"/>
        </w:numPr>
        <w:spacing w:after="0" w:line="276" w:lineRule="auto"/>
        <w:rPr>
          <w:rFonts w:ascii="Arial" w:eastAsia="Arial" w:hAnsi="Arial" w:cs="Arial"/>
          <w:lang w:val="en-US"/>
        </w:rPr>
      </w:pPr>
      <w:r w:rsidRPr="5D605121">
        <w:rPr>
          <w:rFonts w:ascii="Arial" w:eastAsia="Arial" w:hAnsi="Arial" w:cs="Arial"/>
          <w:lang w:val="en-US"/>
        </w:rPr>
        <w:t>Focused curriculum coverage / whole‑class learning related to friendship, behaviour, or emotional literacy</w:t>
      </w:r>
    </w:p>
    <w:p w14:paraId="00000121" w14:textId="77777777" w:rsidR="003E03D7" w:rsidRDefault="00FA0573">
      <w:pPr>
        <w:numPr>
          <w:ilvl w:val="0"/>
          <w:numId w:val="25"/>
        </w:numPr>
        <w:spacing w:after="0" w:line="276" w:lineRule="auto"/>
        <w:rPr>
          <w:rFonts w:ascii="Arial" w:eastAsia="Arial" w:hAnsi="Arial" w:cs="Arial"/>
        </w:rPr>
      </w:pPr>
      <w:r>
        <w:rPr>
          <w:rFonts w:ascii="Arial" w:eastAsia="Arial" w:hAnsi="Arial" w:cs="Arial"/>
        </w:rPr>
        <w:t>Access to a safe or quiet space</w:t>
      </w:r>
    </w:p>
    <w:p w14:paraId="00000122" w14:textId="77777777" w:rsidR="003E03D7" w:rsidRDefault="00FA0573">
      <w:pPr>
        <w:numPr>
          <w:ilvl w:val="0"/>
          <w:numId w:val="25"/>
        </w:numPr>
        <w:spacing w:after="0" w:line="276" w:lineRule="auto"/>
        <w:rPr>
          <w:rFonts w:ascii="Arial" w:eastAsia="Arial" w:hAnsi="Arial" w:cs="Arial"/>
        </w:rPr>
      </w:pPr>
      <w:r>
        <w:rPr>
          <w:rFonts w:ascii="Arial" w:eastAsia="Arial" w:hAnsi="Arial" w:cs="Arial"/>
        </w:rPr>
        <w:t>Social stories provided, if appropriate</w:t>
      </w:r>
    </w:p>
    <w:p w14:paraId="00000123" w14:textId="77777777" w:rsidR="003E03D7" w:rsidRDefault="00FA0573">
      <w:pPr>
        <w:numPr>
          <w:ilvl w:val="0"/>
          <w:numId w:val="25"/>
        </w:numPr>
        <w:spacing w:after="0" w:line="342" w:lineRule="auto"/>
        <w:rPr>
          <w:rFonts w:ascii="Arial" w:eastAsia="Arial" w:hAnsi="Arial" w:cs="Arial"/>
        </w:rPr>
      </w:pPr>
      <w:r>
        <w:rPr>
          <w:rFonts w:ascii="Arial" w:eastAsia="Arial" w:hAnsi="Arial" w:cs="Arial"/>
        </w:rPr>
        <w:t>Opportunities for supported play at break and lunchtime</w:t>
      </w:r>
    </w:p>
    <w:p w14:paraId="00000124" w14:textId="77777777" w:rsidR="003E03D7" w:rsidRDefault="00FA0573">
      <w:pPr>
        <w:numPr>
          <w:ilvl w:val="0"/>
          <w:numId w:val="25"/>
        </w:numPr>
        <w:spacing w:after="0" w:line="342" w:lineRule="auto"/>
        <w:rPr>
          <w:rFonts w:ascii="Arial" w:eastAsia="Arial" w:hAnsi="Arial" w:cs="Arial"/>
        </w:rPr>
      </w:pPr>
      <w:r>
        <w:rPr>
          <w:rFonts w:ascii="Arial" w:eastAsia="Arial" w:hAnsi="Arial" w:cs="Arial"/>
        </w:rPr>
        <w:t>Increased monitoring, e.g., playground or classroom check-ins</w:t>
      </w:r>
    </w:p>
    <w:p w14:paraId="00000125" w14:textId="77777777" w:rsidR="003E03D7" w:rsidRDefault="00FA0573">
      <w:pPr>
        <w:numPr>
          <w:ilvl w:val="0"/>
          <w:numId w:val="25"/>
        </w:numPr>
        <w:spacing w:after="0" w:line="342" w:lineRule="auto"/>
        <w:rPr>
          <w:rFonts w:ascii="Arial" w:eastAsia="Arial" w:hAnsi="Arial" w:cs="Arial"/>
        </w:rPr>
      </w:pPr>
      <w:r>
        <w:rPr>
          <w:rFonts w:ascii="Arial" w:eastAsia="Arial" w:hAnsi="Arial" w:cs="Arial"/>
        </w:rPr>
        <w:t>Support with building friendships, such as small‑group social skills sessions</w:t>
      </w:r>
    </w:p>
    <w:p w14:paraId="00000126" w14:textId="77777777" w:rsidR="003E03D7" w:rsidRDefault="00FA0573">
      <w:pPr>
        <w:pStyle w:val="Heading2"/>
        <w:numPr>
          <w:ilvl w:val="0"/>
          <w:numId w:val="23"/>
        </w:numPr>
        <w:rPr>
          <w:rFonts w:ascii="Arial" w:eastAsia="Arial" w:hAnsi="Arial" w:cs="Arial"/>
          <w:color w:val="000000"/>
        </w:rPr>
      </w:pPr>
      <w:bookmarkStart w:id="13" w:name="_heading=h.eyoqz9lq0ux" w:colFirst="0" w:colLast="0"/>
      <w:bookmarkEnd w:id="13"/>
      <w:r>
        <w:rPr>
          <w:rFonts w:ascii="Arial" w:eastAsia="Arial" w:hAnsi="Arial" w:cs="Arial"/>
          <w:color w:val="000000"/>
        </w:rPr>
        <w:lastRenderedPageBreak/>
        <w:t xml:space="preserve">Bullying outside of school </w:t>
      </w:r>
    </w:p>
    <w:p w14:paraId="00000127"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Staff will remain aware that bullying can happen both in and outside of school and will ensure that they understand how to respond to reports of bullying that occurred outside school in line with the Child Protection and Safeguarding Policy and the Child-on-child Abuse Policy. </w:t>
      </w:r>
    </w:p>
    <w:p w14:paraId="00000128"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The headteacher has a specific statutory power to sanction pupils for poor behaviour outside of the school premises. Section 90 and 91 of the Education and Inspections Act 2006 gives the headteacher the power to regulate pupils’ conduct when they are not on school premises, and therefore, not under the lawful charge of a school staff member.</w:t>
      </w:r>
    </w:p>
    <w:p w14:paraId="00000129"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Teachers have the power to sanction pupils for misbehaving outside of the school premises. This can relate to any bullying incidents occurring anywhere off the school premises.  </w:t>
      </w:r>
    </w:p>
    <w:p w14:paraId="0000012A" w14:textId="77777777" w:rsidR="003E03D7" w:rsidRDefault="00FA0573">
      <w:pPr>
        <w:pBdr>
          <w:top w:val="nil"/>
          <w:left w:val="nil"/>
          <w:bottom w:val="nil"/>
          <w:right w:val="nil"/>
          <w:between w:val="nil"/>
        </w:pBdr>
        <w:spacing w:before="200" w:after="200" w:line="276" w:lineRule="auto"/>
        <w:jc w:val="both"/>
        <w:rPr>
          <w:rFonts w:ascii="Arial" w:eastAsia="Arial" w:hAnsi="Arial" w:cs="Arial"/>
          <w:color w:val="000000"/>
        </w:rPr>
      </w:pPr>
      <w:r>
        <w:rPr>
          <w:rFonts w:ascii="Arial" w:eastAsia="Arial" w:hAnsi="Arial" w:cs="Arial"/>
          <w:color w:val="000000"/>
        </w:rPr>
        <w:t xml:space="preserve">Where bullying outside school is reported to school staff, it will be investigated and acted upon by a member of the senior leadership team. </w:t>
      </w:r>
    </w:p>
    <w:p w14:paraId="0000012B"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lang w:val="en-US"/>
        </w:rPr>
      </w:pPr>
      <w:r w:rsidRPr="5D605121">
        <w:rPr>
          <w:rFonts w:ascii="Arial" w:eastAsia="Arial" w:hAnsi="Arial" w:cs="Arial"/>
          <w:color w:val="000000"/>
          <w:lang w:val="en-US"/>
        </w:rPr>
        <w:t xml:space="preserve">The headteacher is responsible for determining whether it is appropriate to notify the police of the action taken against a pupil. If the misbehaviour could be of a criminal nature or poses a serious threat to a member of the public, the police will be informed.  </w:t>
      </w:r>
    </w:p>
    <w:p w14:paraId="0000012C" w14:textId="77777777" w:rsidR="003E03D7" w:rsidRDefault="00FA0573">
      <w:pPr>
        <w:pStyle w:val="Heading2"/>
        <w:numPr>
          <w:ilvl w:val="0"/>
          <w:numId w:val="23"/>
        </w:numPr>
        <w:rPr>
          <w:rFonts w:ascii="Arial" w:eastAsia="Arial" w:hAnsi="Arial" w:cs="Arial"/>
          <w:color w:val="000000"/>
        </w:rPr>
      </w:pPr>
      <w:bookmarkStart w:id="14" w:name="_heading=h.2t0zgtm2plb" w:colFirst="0" w:colLast="0"/>
      <w:bookmarkEnd w:id="14"/>
      <w:r>
        <w:rPr>
          <w:rFonts w:ascii="Arial" w:eastAsia="Arial" w:hAnsi="Arial" w:cs="Arial"/>
          <w:color w:val="000000"/>
        </w:rPr>
        <w:t>Record keeping</w:t>
      </w:r>
    </w:p>
    <w:p w14:paraId="0000012D" w14:textId="77777777" w:rsidR="003E03D7" w:rsidRDefault="5D605121" w:rsidP="5D605121">
      <w:pPr>
        <w:pBdr>
          <w:top w:val="nil"/>
          <w:left w:val="nil"/>
          <w:bottom w:val="nil"/>
          <w:right w:val="nil"/>
          <w:between w:val="nil"/>
        </w:pBdr>
        <w:spacing w:before="200" w:after="200" w:line="276" w:lineRule="auto"/>
        <w:jc w:val="both"/>
        <w:rPr>
          <w:rFonts w:ascii="Arial" w:eastAsia="Arial" w:hAnsi="Arial" w:cs="Arial"/>
          <w:color w:val="000000"/>
          <w:highlight w:val="red"/>
          <w:lang w:val="en-US"/>
        </w:rPr>
      </w:pPr>
      <w:r w:rsidRPr="5D605121">
        <w:rPr>
          <w:rFonts w:ascii="Arial" w:eastAsia="Arial" w:hAnsi="Arial" w:cs="Arial"/>
          <w:color w:val="000000"/>
          <w:lang w:val="en-US"/>
        </w:rPr>
        <w:t xml:space="preserve">The DSL will ensure that robust and consistent records are kept with regard to all reported or otherwise uncovered incidents of bullying – this includes recording where decisions have been made. </w:t>
      </w:r>
      <w:r w:rsidRPr="5D605121">
        <w:rPr>
          <w:rFonts w:ascii="Arial" w:eastAsia="Arial" w:hAnsi="Arial" w:cs="Arial"/>
          <w:lang w:val="en-US"/>
        </w:rPr>
        <w:t xml:space="preserve">Any alleged incident will be recorded using the  ‘Senior Leader Anti-Bullying Incident Overview’ (annexe A) and will be recorded on CPOMS. </w:t>
      </w:r>
    </w:p>
    <w:p w14:paraId="0000012E" w14:textId="77777777" w:rsidR="003E03D7" w:rsidRDefault="003E03D7">
      <w:pPr>
        <w:pBdr>
          <w:top w:val="nil"/>
          <w:left w:val="nil"/>
          <w:bottom w:val="nil"/>
          <w:right w:val="nil"/>
          <w:between w:val="nil"/>
        </w:pBdr>
        <w:spacing w:before="200" w:after="200" w:line="276" w:lineRule="auto"/>
        <w:jc w:val="both"/>
        <w:rPr>
          <w:rFonts w:ascii="Arial" w:eastAsia="Arial" w:hAnsi="Arial" w:cs="Arial"/>
          <w:color w:val="000000"/>
        </w:rPr>
      </w:pPr>
    </w:p>
    <w:p w14:paraId="0000012F" w14:textId="77777777" w:rsidR="003E03D7" w:rsidRDefault="003E03D7">
      <w:pPr>
        <w:rPr>
          <w:rFonts w:ascii="Arial" w:eastAsia="Arial" w:hAnsi="Arial" w:cs="Arial"/>
        </w:rPr>
        <w:sectPr w:rsidR="003E03D7">
          <w:pgSz w:w="11906" w:h="16838"/>
          <w:pgMar w:top="1440" w:right="709" w:bottom="1440" w:left="709" w:header="567" w:footer="102" w:gutter="0"/>
          <w:pgNumType w:start="1"/>
          <w:cols w:space="720"/>
        </w:sectPr>
      </w:pPr>
      <w:bookmarkStart w:id="15" w:name="_heading=h.2s1k3qy4vxnd" w:colFirst="0" w:colLast="0"/>
      <w:bookmarkEnd w:id="15"/>
    </w:p>
    <w:p w14:paraId="00000130" w14:textId="77777777" w:rsidR="003E03D7" w:rsidRDefault="003E03D7">
      <w:pPr>
        <w:pStyle w:val="Heading2"/>
        <w:rPr>
          <w:rFonts w:ascii="Arial" w:eastAsia="Arial" w:hAnsi="Arial" w:cs="Arial"/>
        </w:rPr>
      </w:pPr>
    </w:p>
    <w:p w14:paraId="00000131" w14:textId="77777777" w:rsidR="003E03D7" w:rsidRDefault="5D605121" w:rsidP="5D605121">
      <w:pPr>
        <w:pStyle w:val="Heading1"/>
        <w:spacing w:before="480" w:after="0"/>
        <w:rPr>
          <w:rFonts w:ascii="Arial" w:eastAsia="Arial" w:hAnsi="Arial" w:cs="Arial"/>
          <w:b/>
          <w:bCs/>
          <w:color w:val="000000"/>
          <w:sz w:val="28"/>
          <w:szCs w:val="28"/>
          <w:lang w:val="en-US"/>
        </w:rPr>
      </w:pPr>
      <w:r w:rsidRPr="5D605121">
        <w:rPr>
          <w:rFonts w:ascii="Arial" w:eastAsia="Arial" w:hAnsi="Arial" w:cs="Arial"/>
          <w:b/>
          <w:bCs/>
          <w:color w:val="000000" w:themeColor="text1"/>
          <w:sz w:val="28"/>
          <w:szCs w:val="28"/>
          <w:lang w:val="en-US"/>
        </w:rPr>
        <w:t>Annexe A</w:t>
      </w:r>
    </w:p>
    <w:p w14:paraId="00000132" w14:textId="77777777" w:rsidR="003E03D7" w:rsidRDefault="00FA0573">
      <w:pPr>
        <w:pStyle w:val="Heading1"/>
        <w:spacing w:before="480" w:after="0"/>
        <w:rPr>
          <w:rFonts w:ascii="Arial" w:eastAsia="Arial" w:hAnsi="Arial" w:cs="Arial"/>
          <w:b/>
          <w:bCs/>
          <w:color w:val="000000"/>
          <w:sz w:val="28"/>
          <w:szCs w:val="28"/>
        </w:rPr>
      </w:pPr>
      <w:r>
        <w:rPr>
          <w:rFonts w:ascii="Arial" w:eastAsia="Arial" w:hAnsi="Arial" w:cs="Arial"/>
          <w:b/>
          <w:bCs/>
          <w:color w:val="000000"/>
          <w:sz w:val="28"/>
          <w:szCs w:val="28"/>
        </w:rPr>
        <w:t>Senior Leader Anti-Bullying Incident Overview (CPOMs records will provide full detail)</w:t>
      </w:r>
    </w:p>
    <w:p w14:paraId="00000133" w14:textId="77777777" w:rsidR="003E03D7" w:rsidRDefault="003E03D7"/>
    <w:tbl>
      <w:tblPr>
        <w:tblStyle w:val="a"/>
        <w:tblW w:w="13935" w:type="dxa"/>
        <w:tblLayout w:type="fixed"/>
        <w:tblLook w:val="0400" w:firstRow="0" w:lastRow="0" w:firstColumn="0" w:lastColumn="0" w:noHBand="0" w:noVBand="1"/>
      </w:tblPr>
      <w:tblGrid>
        <w:gridCol w:w="6375"/>
        <w:gridCol w:w="7560"/>
      </w:tblGrid>
      <w:tr w:rsidR="003E03D7" w14:paraId="149B604F" w14:textId="77777777" w:rsidTr="5D605121">
        <w:trPr>
          <w:trHeight w:val="567"/>
        </w:trPr>
        <w:tc>
          <w:tcPr>
            <w:tcW w:w="6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00000134" w14:textId="77777777" w:rsidR="003E03D7" w:rsidRDefault="00FA057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bCs/>
                <w:color w:val="000000"/>
              </w:rPr>
              <w:t>Victim Records &amp; Actions</w:t>
            </w:r>
          </w:p>
        </w:tc>
        <w:tc>
          <w:tcPr>
            <w:tcW w:w="7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00000135" w14:textId="77777777" w:rsidR="003E03D7" w:rsidRDefault="5D605121" w:rsidP="5D60512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5D605121">
              <w:rPr>
                <w:rFonts w:ascii="Arial" w:eastAsia="Arial" w:hAnsi="Arial" w:cs="Arial"/>
                <w:b/>
                <w:bCs/>
                <w:color w:val="000000"/>
                <w:lang w:val="en-US"/>
              </w:rPr>
              <w:t>Bullying Behaviour Records &amp; Actions</w:t>
            </w:r>
          </w:p>
        </w:tc>
      </w:tr>
      <w:tr w:rsidR="003E03D7" w14:paraId="2D7672A2" w14:textId="77777777" w:rsidTr="5D605121">
        <w:trPr>
          <w:trHeight w:val="2892"/>
        </w:trPr>
        <w:tc>
          <w:tcPr>
            <w:tcW w:w="1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36"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bCs/>
                <w:color w:val="000000"/>
              </w:rPr>
              <w:t xml:space="preserve">Bullying reporting: </w:t>
            </w:r>
            <w:r>
              <w:rPr>
                <w:rFonts w:ascii="Arial" w:eastAsia="Arial" w:hAnsi="Arial" w:cs="Arial"/>
                <w:i/>
                <w:iCs/>
                <w:color w:val="000000"/>
                <w:sz w:val="20"/>
                <w:szCs w:val="20"/>
              </w:rPr>
              <w:t>Record any incidents reported by pupil/parent or by school systems, noting the nature of the concerns, the victim, the perpetrator(s).</w:t>
            </w:r>
          </w:p>
          <w:p w14:paraId="00000137" w14:textId="77777777" w:rsidR="003E03D7" w:rsidRDefault="003E03D7"/>
          <w:p w14:paraId="00000138"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333333"/>
                <w:sz w:val="21"/>
                <w:szCs w:val="21"/>
              </w:rPr>
              <w:br/>
            </w:r>
            <w:r>
              <w:rPr>
                <w:rFonts w:ascii="Arial" w:eastAsia="Arial" w:hAnsi="Arial" w:cs="Arial"/>
                <w:color w:val="333333"/>
                <w:sz w:val="21"/>
                <w:szCs w:val="21"/>
              </w:rPr>
              <w:br/>
            </w:r>
          </w:p>
        </w:tc>
      </w:tr>
      <w:tr w:rsidR="003E03D7" w14:paraId="712D677F" w14:textId="77777777" w:rsidTr="5D605121">
        <w:trPr>
          <w:trHeight w:val="2892"/>
        </w:trPr>
        <w:tc>
          <w:tcPr>
            <w:tcW w:w="139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3A"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bCs/>
                <w:color w:val="000000"/>
              </w:rPr>
              <w:t>Detail investigation outcomes</w:t>
            </w:r>
            <w:r>
              <w:rPr>
                <w:rFonts w:ascii="Arial" w:eastAsia="Arial" w:hAnsi="Arial" w:cs="Arial"/>
                <w:color w:val="000000"/>
              </w:rPr>
              <w:t xml:space="preserve">: </w:t>
            </w:r>
            <w:r>
              <w:rPr>
                <w:rFonts w:ascii="Arial" w:eastAsia="Arial" w:hAnsi="Arial" w:cs="Arial"/>
                <w:i/>
                <w:iCs/>
                <w:color w:val="000000"/>
                <w:sz w:val="20"/>
                <w:szCs w:val="20"/>
              </w:rPr>
              <w:t>Include summary of victim and witness statements, alleged perpetrator and witness statements, staff statements, CPOMs records.</w:t>
            </w:r>
          </w:p>
          <w:p w14:paraId="0000013B"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br/>
            </w:r>
            <w:r>
              <w:rPr>
                <w:rFonts w:ascii="Arial" w:eastAsia="Arial" w:hAnsi="Arial" w:cs="Arial"/>
                <w:color w:val="000000"/>
              </w:rPr>
              <w:br/>
            </w:r>
          </w:p>
        </w:tc>
      </w:tr>
      <w:tr w:rsidR="003E03D7" w14:paraId="5BB3698F" w14:textId="77777777" w:rsidTr="5D605121">
        <w:trPr>
          <w:trHeight w:val="2892"/>
        </w:trPr>
        <w:tc>
          <w:tcPr>
            <w:tcW w:w="6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3D"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bCs/>
                <w:color w:val="000000"/>
              </w:rPr>
              <w:lastRenderedPageBreak/>
              <w:t>Senior leader discussion with victim about the investigation outcome and victim wishes:</w:t>
            </w:r>
          </w:p>
          <w:p w14:paraId="0000013E" w14:textId="77777777" w:rsidR="003E03D7" w:rsidRDefault="00FA0573">
            <w:pPr>
              <w:spacing w:after="240"/>
            </w:pPr>
            <w:r>
              <w:br/>
            </w:r>
          </w:p>
          <w:p w14:paraId="0000013F"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bCs/>
                <w:color w:val="000000"/>
              </w:rPr>
              <w:t>When asked what we can do to help…</w:t>
            </w:r>
          </w:p>
          <w:p w14:paraId="00000140" w14:textId="77777777" w:rsidR="003E03D7" w:rsidRDefault="003E03D7">
            <w:pPr>
              <w:rPr>
                <w:highlight w:val="yellow"/>
              </w:rPr>
            </w:pPr>
          </w:p>
        </w:tc>
        <w:tc>
          <w:tcPr>
            <w:tcW w:w="7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41" w14:textId="77777777" w:rsidR="003E03D7" w:rsidRDefault="5D605121" w:rsidP="5D60512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D605121">
              <w:rPr>
                <w:rFonts w:ascii="Arial" w:eastAsia="Arial" w:hAnsi="Arial" w:cs="Arial"/>
                <w:b/>
                <w:bCs/>
                <w:color w:val="000000"/>
                <w:lang w:val="en-US"/>
              </w:rPr>
              <w:t>Senior leader discussion with perpetrator about their bullying behaviour &amp; perpetrator reflections including any support they request: </w:t>
            </w:r>
          </w:p>
          <w:p w14:paraId="00000142" w14:textId="77777777" w:rsidR="003E03D7" w:rsidRDefault="003E03D7">
            <w:pPr>
              <w:spacing w:after="240"/>
              <w:rPr>
                <w:highlight w:val="yellow"/>
              </w:rPr>
            </w:pPr>
          </w:p>
          <w:p w14:paraId="00000143"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bCs/>
                <w:color w:val="000000"/>
              </w:rPr>
              <w:t>When asked what we can do to help…</w:t>
            </w:r>
          </w:p>
          <w:p w14:paraId="00000144"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w:t>
            </w:r>
          </w:p>
        </w:tc>
      </w:tr>
      <w:tr w:rsidR="003E03D7" w14:paraId="4E0D343B" w14:textId="77777777" w:rsidTr="5D605121">
        <w:trPr>
          <w:trHeight w:val="2370"/>
        </w:trPr>
        <w:tc>
          <w:tcPr>
            <w:tcW w:w="6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45"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bCs/>
                <w:color w:val="000000"/>
              </w:rPr>
              <w:t>Support for the victim to be put in place:</w:t>
            </w:r>
          </w:p>
          <w:p w14:paraId="00000146" w14:textId="77777777" w:rsidR="003E03D7" w:rsidRDefault="00FA0573">
            <w:pPr>
              <w:spacing w:after="240"/>
              <w:rPr>
                <w:highlight w:val="yellow"/>
              </w:rPr>
            </w:pPr>
            <w:r>
              <w:rPr>
                <w:highlight w:val="yellow"/>
              </w:rPr>
              <w:br/>
            </w:r>
            <w:r>
              <w:rPr>
                <w:highlight w:val="yellow"/>
              </w:rPr>
              <w:br/>
            </w:r>
          </w:p>
        </w:tc>
        <w:tc>
          <w:tcPr>
            <w:tcW w:w="7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47" w14:textId="77777777" w:rsidR="003E03D7" w:rsidRDefault="5D605121" w:rsidP="5D60512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D605121">
              <w:rPr>
                <w:rFonts w:ascii="Arial" w:eastAsia="Arial" w:hAnsi="Arial" w:cs="Arial"/>
                <w:b/>
                <w:bCs/>
                <w:color w:val="000000"/>
                <w:lang w:val="en-US"/>
              </w:rPr>
              <w:t>Consequences &amp; behaviour change actions to be put in place for the perpetrator(s) including apology &amp; restorative actions:</w:t>
            </w:r>
          </w:p>
          <w:p w14:paraId="00000148" w14:textId="77777777" w:rsidR="003E03D7" w:rsidRDefault="003E03D7">
            <w:pPr>
              <w:spacing w:after="240"/>
              <w:rPr>
                <w:highlight w:val="yellow"/>
              </w:rPr>
            </w:pPr>
          </w:p>
        </w:tc>
      </w:tr>
      <w:tr w:rsidR="003E03D7" w14:paraId="4E87AC9D" w14:textId="77777777" w:rsidTr="5D605121">
        <w:trPr>
          <w:trHeight w:val="2892"/>
        </w:trPr>
        <w:tc>
          <w:tcPr>
            <w:tcW w:w="6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49"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bCs/>
                <w:color w:val="000000"/>
              </w:rPr>
              <w:t>Initial parental meeting about the bullying:</w:t>
            </w:r>
          </w:p>
          <w:p w14:paraId="0000014A" w14:textId="77777777" w:rsidR="003E03D7" w:rsidRDefault="003E03D7"/>
        </w:tc>
        <w:tc>
          <w:tcPr>
            <w:tcW w:w="7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4B"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bCs/>
                <w:color w:val="000000"/>
              </w:rPr>
              <w:t>Initial parental meeting about the bullying:</w:t>
            </w:r>
          </w:p>
          <w:p w14:paraId="0000014C" w14:textId="77777777" w:rsidR="003E03D7" w:rsidRDefault="00FA0573">
            <w:pPr>
              <w:spacing w:after="240"/>
            </w:pPr>
            <w:r>
              <w:br/>
            </w:r>
          </w:p>
        </w:tc>
      </w:tr>
      <w:tr w:rsidR="003E03D7" w14:paraId="12861118" w14:textId="77777777" w:rsidTr="5D605121">
        <w:trPr>
          <w:trHeight w:val="2892"/>
        </w:trPr>
        <w:tc>
          <w:tcPr>
            <w:tcW w:w="6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4D"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bCs/>
                <w:color w:val="000000"/>
              </w:rPr>
              <w:lastRenderedPageBreak/>
              <w:t>Weekly monitoring summary:</w:t>
            </w:r>
          </w:p>
          <w:p w14:paraId="0000014E" w14:textId="77777777" w:rsidR="003E03D7" w:rsidRDefault="00FA0573">
            <w:pPr>
              <w:spacing w:after="240"/>
            </w:pPr>
            <w:r>
              <w:br/>
            </w:r>
          </w:p>
        </w:tc>
        <w:tc>
          <w:tcPr>
            <w:tcW w:w="7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4F"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bCs/>
                <w:color w:val="000000"/>
              </w:rPr>
              <w:t>Weekly monitoring summary:</w:t>
            </w:r>
          </w:p>
          <w:p w14:paraId="00000150" w14:textId="77777777" w:rsidR="003E03D7" w:rsidRDefault="003E03D7">
            <w:pPr>
              <w:spacing w:after="240"/>
            </w:pPr>
          </w:p>
        </w:tc>
      </w:tr>
      <w:tr w:rsidR="003E03D7" w14:paraId="1B8E356B" w14:textId="77777777" w:rsidTr="5D605121">
        <w:trPr>
          <w:trHeight w:val="2892"/>
        </w:trPr>
        <w:tc>
          <w:tcPr>
            <w:tcW w:w="6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51"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bCs/>
                <w:color w:val="000000"/>
              </w:rPr>
              <w:t>Follow up meetings with the victim (about the bullying) until resolved:</w:t>
            </w:r>
          </w:p>
        </w:tc>
        <w:tc>
          <w:tcPr>
            <w:tcW w:w="7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52" w14:textId="77777777" w:rsidR="003E03D7" w:rsidRDefault="5D605121" w:rsidP="5D60512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D605121">
              <w:rPr>
                <w:rFonts w:ascii="Arial" w:eastAsia="Arial" w:hAnsi="Arial" w:cs="Arial"/>
                <w:b/>
                <w:bCs/>
                <w:color w:val="000000"/>
                <w:lang w:val="en-US"/>
              </w:rPr>
              <w:t>Follow up meetings with the perpetrator (about the bullying behaviour) until resolved:</w:t>
            </w:r>
          </w:p>
        </w:tc>
      </w:tr>
      <w:tr w:rsidR="003E03D7" w14:paraId="47B5A8D9" w14:textId="77777777" w:rsidTr="5D605121">
        <w:trPr>
          <w:trHeight w:val="2892"/>
        </w:trPr>
        <w:tc>
          <w:tcPr>
            <w:tcW w:w="6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53"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bCs/>
                <w:color w:val="000000"/>
              </w:rPr>
              <w:t>Fortnightly follow up meeting or phone call with parents about the bullying until resolved:</w:t>
            </w:r>
          </w:p>
        </w:tc>
        <w:tc>
          <w:tcPr>
            <w:tcW w:w="7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54"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bCs/>
                <w:color w:val="000000"/>
              </w:rPr>
              <w:t>Fortnightly follow up meeting or phone call with parents about the bullying until resolved:</w:t>
            </w:r>
          </w:p>
        </w:tc>
      </w:tr>
      <w:tr w:rsidR="003E03D7" w14:paraId="1A9F0E02" w14:textId="77777777" w:rsidTr="5D605121">
        <w:trPr>
          <w:trHeight w:val="2892"/>
        </w:trPr>
        <w:tc>
          <w:tcPr>
            <w:tcW w:w="6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55" w14:textId="77777777" w:rsidR="003E03D7" w:rsidRDefault="5D605121" w:rsidP="5D60512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D605121">
              <w:rPr>
                <w:rFonts w:ascii="Arial" w:eastAsia="Arial" w:hAnsi="Arial" w:cs="Arial"/>
                <w:b/>
                <w:bCs/>
                <w:color w:val="000000"/>
                <w:lang w:val="en-US"/>
              </w:rPr>
              <w:lastRenderedPageBreak/>
              <w:t>Case Review</w:t>
            </w:r>
            <w:r w:rsidRPr="5D605121">
              <w:rPr>
                <w:rFonts w:ascii="Arial" w:eastAsia="Arial" w:hAnsi="Arial" w:cs="Arial"/>
                <w:color w:val="000000"/>
                <w:lang w:val="en-US"/>
              </w:rPr>
              <w:t xml:space="preserve">: </w:t>
            </w:r>
            <w:r w:rsidRPr="5D605121">
              <w:rPr>
                <w:rFonts w:ascii="Arial" w:eastAsia="Arial" w:hAnsi="Arial" w:cs="Arial"/>
                <w:i/>
                <w:iCs/>
                <w:color w:val="000000"/>
                <w:lang w:val="en-US"/>
              </w:rPr>
              <w:t>Monitor the case after resolution to ensure no repeat incidents.</w:t>
            </w:r>
          </w:p>
        </w:tc>
        <w:tc>
          <w:tcPr>
            <w:tcW w:w="7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56" w14:textId="77777777" w:rsidR="003E03D7" w:rsidRDefault="5D605121" w:rsidP="5D60512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D605121">
              <w:rPr>
                <w:rFonts w:ascii="Arial" w:eastAsia="Arial" w:hAnsi="Arial" w:cs="Arial"/>
                <w:b/>
                <w:bCs/>
                <w:color w:val="000000"/>
                <w:lang w:val="en-US"/>
              </w:rPr>
              <w:t>Case Review:</w:t>
            </w:r>
            <w:r w:rsidRPr="5D605121">
              <w:rPr>
                <w:rFonts w:ascii="Arial" w:eastAsia="Arial" w:hAnsi="Arial" w:cs="Arial"/>
                <w:color w:val="000000"/>
                <w:lang w:val="en-US"/>
              </w:rPr>
              <w:t xml:space="preserve"> </w:t>
            </w:r>
            <w:r w:rsidRPr="5D605121">
              <w:rPr>
                <w:rFonts w:ascii="Arial" w:eastAsia="Arial" w:hAnsi="Arial" w:cs="Arial"/>
                <w:i/>
                <w:iCs/>
                <w:color w:val="000000"/>
                <w:lang w:val="en-US"/>
              </w:rPr>
              <w:t>Monitor the case after resolution to ensure no repeat incidents.</w:t>
            </w:r>
          </w:p>
        </w:tc>
      </w:tr>
      <w:tr w:rsidR="003E03D7" w14:paraId="7D91C620" w14:textId="77777777" w:rsidTr="5D605121">
        <w:trPr>
          <w:trHeight w:val="2892"/>
        </w:trPr>
        <w:tc>
          <w:tcPr>
            <w:tcW w:w="6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57" w14:textId="77777777" w:rsidR="003E03D7" w:rsidRDefault="00FA057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bCs/>
                <w:color w:val="000000"/>
              </w:rPr>
              <w:t>Additional Notes:</w:t>
            </w:r>
            <w:r>
              <w:rPr>
                <w:rFonts w:ascii="Arial" w:eastAsia="Arial" w:hAnsi="Arial" w:cs="Arial"/>
                <w:color w:val="000000"/>
              </w:rPr>
              <w:t xml:space="preserve"> </w:t>
            </w:r>
            <w:r>
              <w:rPr>
                <w:rFonts w:ascii="Arial" w:eastAsia="Arial" w:hAnsi="Arial" w:cs="Arial"/>
                <w:i/>
                <w:iCs/>
                <w:color w:val="000000"/>
                <w:sz w:val="20"/>
                <w:szCs w:val="20"/>
              </w:rPr>
              <w:t>Any other relevant information relating to the pupil’s experience and well-being.</w:t>
            </w:r>
          </w:p>
        </w:tc>
        <w:tc>
          <w:tcPr>
            <w:tcW w:w="7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00158" w14:textId="77777777" w:rsidR="003E03D7" w:rsidRDefault="5D605121" w:rsidP="5D60512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D605121">
              <w:rPr>
                <w:rFonts w:ascii="Arial" w:eastAsia="Arial" w:hAnsi="Arial" w:cs="Arial"/>
                <w:b/>
                <w:bCs/>
                <w:color w:val="000000"/>
                <w:lang w:val="en-US"/>
              </w:rPr>
              <w:t>Additional Notes:</w:t>
            </w:r>
            <w:r w:rsidRPr="5D605121">
              <w:rPr>
                <w:rFonts w:ascii="Arial" w:eastAsia="Arial" w:hAnsi="Arial" w:cs="Arial"/>
                <w:color w:val="000000"/>
                <w:lang w:val="en-US"/>
              </w:rPr>
              <w:t xml:space="preserve"> </w:t>
            </w:r>
            <w:r w:rsidRPr="5D605121">
              <w:rPr>
                <w:rFonts w:ascii="Arial" w:eastAsia="Arial" w:hAnsi="Arial" w:cs="Arial"/>
                <w:i/>
                <w:iCs/>
                <w:color w:val="000000"/>
                <w:sz w:val="20"/>
                <w:szCs w:val="20"/>
                <w:lang w:val="en-US"/>
              </w:rPr>
              <w:t>Any other relevant information relating to the pupil’s behaviour and improvement plan.</w:t>
            </w:r>
          </w:p>
        </w:tc>
      </w:tr>
    </w:tbl>
    <w:p w14:paraId="00000159" w14:textId="77777777" w:rsidR="003E03D7" w:rsidRDefault="003E03D7"/>
    <w:p w14:paraId="0000015A" w14:textId="77777777" w:rsidR="003E03D7" w:rsidRDefault="5D605121" w:rsidP="5D605121">
      <w:pPr>
        <w:pBdr>
          <w:top w:val="nil"/>
          <w:left w:val="nil"/>
          <w:bottom w:val="nil"/>
          <w:right w:val="nil"/>
          <w:between w:val="nil"/>
        </w:pBdr>
        <w:spacing w:after="200" w:line="240" w:lineRule="auto"/>
        <w:rPr>
          <w:rFonts w:ascii="Arial" w:eastAsia="Arial" w:hAnsi="Arial" w:cs="Arial"/>
          <w:lang w:val="en-US"/>
        </w:rPr>
      </w:pPr>
      <w:r w:rsidRPr="5D605121">
        <w:rPr>
          <w:rFonts w:ascii="Arial" w:eastAsia="Arial" w:hAnsi="Arial" w:cs="Arial"/>
          <w:color w:val="000000"/>
          <w:lang w:val="en-US"/>
        </w:rPr>
        <w:t>This form should be saved within CPOMS, extended records should also be kept within CPOMS at each sta</w:t>
      </w:r>
      <w:r w:rsidRPr="5D605121">
        <w:rPr>
          <w:rFonts w:ascii="Arial" w:eastAsia="Arial" w:hAnsi="Arial" w:cs="Arial"/>
          <w:lang w:val="en-US"/>
        </w:rPr>
        <w:t>ge.</w:t>
      </w:r>
    </w:p>
    <w:sectPr w:rsidR="003E03D7">
      <w:type w:val="continuous"/>
      <w:pgSz w:w="16838" w:h="11906" w:orient="landscape"/>
      <w:pgMar w:top="709" w:right="1440" w:bottom="709" w:left="1440" w:header="567" w:footer="10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829FE7C-299A-46D7-B37E-EE9F43E2D290}"/>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5CD1CAE5-6D4E-4A1C-9D04-A292DFDE90EE}"/>
    <w:embedBold r:id="rId3" w:fontKey="{80BCAFFA-E2B6-441C-A3AB-3BEE29EAC802}"/>
  </w:font>
  <w:font w:name="Poppins SemiBold">
    <w:charset w:val="00"/>
    <w:family w:val="auto"/>
    <w:pitch w:val="variable"/>
    <w:sig w:usb0="00008007" w:usb1="00000000" w:usb2="00000000" w:usb3="00000000" w:csb0="00000093" w:csb1="00000000"/>
    <w:embedRegular r:id="rId4" w:fontKey="{B8C48218-D260-4422-BF23-8382B8A0E8F0}"/>
  </w:font>
  <w:font w:name="Georgia">
    <w:panose1 w:val="02040502050405020303"/>
    <w:charset w:val="00"/>
    <w:family w:val="auto"/>
    <w:pitch w:val="default"/>
    <w:embedItalic r:id="rId5" w:fontKey="{D87E8E4C-7EEA-4EEA-8600-8FA0DE7AAAF6}"/>
  </w:font>
  <w:font w:name="Arial">
    <w:panose1 w:val="020B0604020202020204"/>
    <w:charset w:val="00"/>
    <w:family w:val="swiss"/>
    <w:pitch w:val="variable"/>
    <w:sig w:usb0="E0002EFF" w:usb1="C000785B" w:usb2="00000009" w:usb3="00000000" w:csb0="000001FF" w:csb1="00000000"/>
  </w:font>
  <w:font w:name="Poppins-Regular">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B6AA"/>
    <w:multiLevelType w:val="multilevel"/>
    <w:tmpl w:val="0832A18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206F17"/>
    <w:multiLevelType w:val="multilevel"/>
    <w:tmpl w:val="B4AA6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3FCFB9"/>
    <w:multiLevelType w:val="multilevel"/>
    <w:tmpl w:val="4740E94E"/>
    <w:lvl w:ilvl="0">
      <w:start w:val="1"/>
      <w:numFmt w:val="decimal"/>
      <w:lvlText w:val="%1."/>
      <w:lvlJc w:val="left"/>
      <w:pPr>
        <w:ind w:left="502" w:hanging="360"/>
      </w:pPr>
      <w:rPr>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 w15:restartNumberingAfterBreak="0">
    <w:nsid w:val="09E5AF56"/>
    <w:multiLevelType w:val="multilevel"/>
    <w:tmpl w:val="9A067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446E7F"/>
    <w:multiLevelType w:val="multilevel"/>
    <w:tmpl w:val="C1902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874DEA"/>
    <w:multiLevelType w:val="multilevel"/>
    <w:tmpl w:val="53127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BFAFD7"/>
    <w:multiLevelType w:val="multilevel"/>
    <w:tmpl w:val="0C0C8EA0"/>
    <w:lvl w:ilvl="0">
      <w:start w:val="1"/>
      <w:numFmt w:val="bullet"/>
      <w:pStyle w:val="Policysection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72A92B"/>
    <w:multiLevelType w:val="multilevel"/>
    <w:tmpl w:val="54E07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5A6F34"/>
    <w:multiLevelType w:val="multilevel"/>
    <w:tmpl w:val="C81C9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51A943"/>
    <w:multiLevelType w:val="multilevel"/>
    <w:tmpl w:val="2AF2E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18E49B"/>
    <w:multiLevelType w:val="multilevel"/>
    <w:tmpl w:val="A3988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AF5F05"/>
    <w:multiLevelType w:val="multilevel"/>
    <w:tmpl w:val="8CB0D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D823A89"/>
    <w:multiLevelType w:val="multilevel"/>
    <w:tmpl w:val="52526776"/>
    <w:lvl w:ilvl="0">
      <w:start w:val="1"/>
      <w:numFmt w:val="bullet"/>
      <w:lvlText w:val="●"/>
      <w:lvlJc w:val="left"/>
      <w:pPr>
        <w:ind w:left="720" w:hanging="360"/>
      </w:pPr>
      <w:rPr>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AB8BF0"/>
    <w:multiLevelType w:val="multilevel"/>
    <w:tmpl w:val="305A5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F7C83F"/>
    <w:multiLevelType w:val="multilevel"/>
    <w:tmpl w:val="B9C67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224552"/>
    <w:multiLevelType w:val="multilevel"/>
    <w:tmpl w:val="BF68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B569A2"/>
    <w:multiLevelType w:val="multilevel"/>
    <w:tmpl w:val="DEAE6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95ABCAD"/>
    <w:multiLevelType w:val="multilevel"/>
    <w:tmpl w:val="780867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E51B3F4"/>
    <w:multiLevelType w:val="multilevel"/>
    <w:tmpl w:val="0F0451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6A0D58"/>
    <w:multiLevelType w:val="multilevel"/>
    <w:tmpl w:val="BAEA466C"/>
    <w:lvl w:ilvl="0">
      <w:start w:val="1"/>
      <w:numFmt w:val="bullet"/>
      <w:lvlText w:val="●"/>
      <w:lvlJc w:val="left"/>
      <w:pPr>
        <w:ind w:left="720" w:hanging="360"/>
      </w:pPr>
      <w:rPr>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6637CDB"/>
    <w:multiLevelType w:val="multilevel"/>
    <w:tmpl w:val="20888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8E23808"/>
    <w:multiLevelType w:val="multilevel"/>
    <w:tmpl w:val="9EF6CC0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8ECEEFC"/>
    <w:multiLevelType w:val="multilevel"/>
    <w:tmpl w:val="31A287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998AEEC"/>
    <w:multiLevelType w:val="multilevel"/>
    <w:tmpl w:val="1640F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EE7EC0F"/>
    <w:multiLevelType w:val="multilevel"/>
    <w:tmpl w:val="6CBCD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4101907">
    <w:abstractNumId w:val="0"/>
  </w:num>
  <w:num w:numId="2" w16cid:durableId="1742364325">
    <w:abstractNumId w:val="22"/>
  </w:num>
  <w:num w:numId="3" w16cid:durableId="721751554">
    <w:abstractNumId w:val="11"/>
  </w:num>
  <w:num w:numId="4" w16cid:durableId="749470312">
    <w:abstractNumId w:val="5"/>
  </w:num>
  <w:num w:numId="5" w16cid:durableId="1230336789">
    <w:abstractNumId w:val="9"/>
  </w:num>
  <w:num w:numId="6" w16cid:durableId="793255149">
    <w:abstractNumId w:val="4"/>
  </w:num>
  <w:num w:numId="7" w16cid:durableId="341858880">
    <w:abstractNumId w:val="6"/>
  </w:num>
  <w:num w:numId="8" w16cid:durableId="1762218730">
    <w:abstractNumId w:val="16"/>
  </w:num>
  <w:num w:numId="9" w16cid:durableId="1172838745">
    <w:abstractNumId w:val="14"/>
  </w:num>
  <w:num w:numId="10" w16cid:durableId="1065833365">
    <w:abstractNumId w:val="20"/>
  </w:num>
  <w:num w:numId="11" w16cid:durableId="2121684583">
    <w:abstractNumId w:val="1"/>
  </w:num>
  <w:num w:numId="12" w16cid:durableId="2021395018">
    <w:abstractNumId w:val="24"/>
  </w:num>
  <w:num w:numId="13" w16cid:durableId="523521438">
    <w:abstractNumId w:val="3"/>
  </w:num>
  <w:num w:numId="14" w16cid:durableId="1218316440">
    <w:abstractNumId w:val="8"/>
  </w:num>
  <w:num w:numId="15" w16cid:durableId="403337738">
    <w:abstractNumId w:val="15"/>
  </w:num>
  <w:num w:numId="16" w16cid:durableId="965508643">
    <w:abstractNumId w:val="10"/>
  </w:num>
  <w:num w:numId="17" w16cid:durableId="1719553260">
    <w:abstractNumId w:val="21"/>
  </w:num>
  <w:num w:numId="18" w16cid:durableId="2038656146">
    <w:abstractNumId w:val="17"/>
  </w:num>
  <w:num w:numId="19" w16cid:durableId="1447310460">
    <w:abstractNumId w:val="18"/>
  </w:num>
  <w:num w:numId="20" w16cid:durableId="1420911851">
    <w:abstractNumId w:val="7"/>
  </w:num>
  <w:num w:numId="21" w16cid:durableId="1000086881">
    <w:abstractNumId w:val="23"/>
  </w:num>
  <w:num w:numId="22" w16cid:durableId="405033068">
    <w:abstractNumId w:val="13"/>
  </w:num>
  <w:num w:numId="23" w16cid:durableId="1825004200">
    <w:abstractNumId w:val="2"/>
  </w:num>
  <w:num w:numId="24" w16cid:durableId="1947497639">
    <w:abstractNumId w:val="19"/>
  </w:num>
  <w:num w:numId="25" w16cid:durableId="1494492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D605121"/>
    <w:rsid w:val="003E03D7"/>
    <w:rsid w:val="00901A87"/>
    <w:rsid w:val="00C14D63"/>
    <w:rsid w:val="00FA0573"/>
    <w:rsid w:val="5D605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16344"/>
  <w15:docId w15:val="{5CAB2616-A74C-46F1-B4FC-DEC3B2CA5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00" w:after="200"/>
      <w:outlineLvl w:val="0"/>
    </w:pPr>
    <w:rPr>
      <w:rFonts w:ascii="Poppins SemiBold" w:eastAsia="Poppins SemiBold" w:hAnsi="Poppins SemiBold" w:cs="Poppins SemiBold"/>
      <w:color w:val="2F5496"/>
      <w:sz w:val="32"/>
      <w:szCs w:val="32"/>
    </w:rPr>
  </w:style>
  <w:style w:type="paragraph" w:styleId="Heading2">
    <w:name w:val="heading 2"/>
    <w:basedOn w:val="Normal"/>
    <w:next w:val="Normal"/>
    <w:link w:val="Heading2Char"/>
    <w:uiPriority w:val="9"/>
    <w:unhideWhenUsed/>
    <w:qFormat/>
    <w:pPr>
      <w:keepNext/>
      <w:keepLines/>
      <w:spacing w:before="200" w:after="200"/>
      <w:ind w:left="425" w:hanging="425"/>
      <w:outlineLvl w:val="1"/>
    </w:pPr>
    <w:rPr>
      <w:rFonts w:ascii="Poppins SemiBold" w:eastAsia="Poppins SemiBold" w:hAnsi="Poppins SemiBold" w:cs="Poppins SemiBold"/>
      <w:color w:val="2F5496"/>
      <w:sz w:val="32"/>
      <w:szCs w:val="32"/>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Poppins SemiBold" w:eastAsia="Poppins SemiBold" w:hAnsi="Poppins SemiBold" w:cs="Poppins SemiBold"/>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200" w:after="200" w:line="276" w:lineRule="auto"/>
    </w:pPr>
    <w:rPr>
      <w:rFonts w:ascii="Poppins SemiBold" w:eastAsia="Poppins SemiBold" w:hAnsi="Poppins SemiBold" w:cs="Poppins SemiBold"/>
      <w:sz w:val="56"/>
      <w:szCs w:val="5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NormalTable0"/>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customStyle="1" w:styleId="UnresolvedMention1">
    <w:name w:val="Unresolved Mention1"/>
    <w:basedOn w:val="DefaultParagraphFont"/>
    <w:uiPriority w:val="99"/>
    <w:semiHidden/>
    <w:unhideWhenUsed/>
    <w:rsid w:val="00701D20"/>
    <w:rPr>
      <w:color w:val="605E5C"/>
      <w:shd w:val="clear" w:color="auto" w:fill="E1DFDD"/>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character" w:customStyle="1" w:styleId="ListParagraphChar">
    <w:name w:val="List Paragraph Char"/>
    <w:basedOn w:val="DefaultParagraphFont"/>
    <w:link w:val="ListParagraph"/>
    <w:uiPriority w:val="34"/>
    <w:rsid w:val="00D00A51"/>
  </w:style>
  <w:style w:type="paragraph" w:styleId="Revision">
    <w:name w:val="Revision"/>
    <w:hidden/>
    <w:uiPriority w:val="99"/>
    <w:semiHidden/>
    <w:rsid w:val="004A36BE"/>
    <w:pPr>
      <w:spacing w:after="0" w:line="240" w:lineRule="auto"/>
    </w:pPr>
  </w:style>
  <w:style w:type="paragraph" w:styleId="NormalWeb">
    <w:name w:val="Normal (Web)"/>
    <w:basedOn w:val="Normal"/>
    <w:uiPriority w:val="99"/>
    <w:semiHidden/>
    <w:unhideWhenUsed/>
    <w:rsid w:val="004C560A"/>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NormalTable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49CA13F94BEE498F856FD0EBAAA421" ma:contentTypeVersion="14" ma:contentTypeDescription="Create a new document." ma:contentTypeScope="" ma:versionID="1c95d327fc2c1fabb7f73a622c11578f">
  <xsd:schema xmlns:xsd="http://www.w3.org/2001/XMLSchema" xmlns:xs="http://www.w3.org/2001/XMLSchema" xmlns:p="http://schemas.microsoft.com/office/2006/metadata/properties" xmlns:ns2="22896771-ceee-46ca-b22f-a3cd9e4c8079" xmlns:ns3="35eeb5f0-c98c-4e66-8c6d-74de7a2c2664" targetNamespace="http://schemas.microsoft.com/office/2006/metadata/properties" ma:root="true" ma:fieldsID="de6ba1cfb46d20f77cfaf75c2ae755d8" ns2:_="" ns3:_="">
    <xsd:import namespace="22896771-ceee-46ca-b22f-a3cd9e4c8079"/>
    <xsd:import namespace="35eeb5f0-c98c-4e66-8c6d-74de7a2c2664"/>
    <xsd:element name="properties">
      <xsd:complexType>
        <xsd:sequence>
          <xsd:element name="documentManagement">
            <xsd:complexType>
              <xsd:all>
                <xsd:element ref="ns2:MigrationSource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BillingMetadata"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96771-ceee-46ca-b22f-a3cd9e4c8079"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element name="TaxCatchAll" ma:index="19" nillable="true" ma:displayName="Taxonomy Catch All Column" ma:hidden="true" ma:list="{5db71ce7-678d-4b1b-8e33-3e33d315b3c8}" ma:internalName="TaxCatchAll" ma:showField="CatchAllData" ma:web="22896771-ceee-46ca-b22f-a3cd9e4c80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eeb5f0-c98c-4e66-8c6d-74de7a2c266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66d6860-d01e-4c43-9962-b51fa0336c7d" ma:termSetId="09814cd3-568e-fe90-9814-8d621ff8fb84" ma:anchorId="fba54fb3-c3e1-fe81-a776-ca4b69148c4d" ma:open="true" ma:isKeyword="false">
      <xsd:complexType>
        <xsd:sequence>
          <xsd:element ref="pc:Terms" minOccurs="0" maxOccurs="1"/>
        </xsd:sequence>
      </xsd:complex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aA5IYonHAsLtoDsqKyzY0NFzlQ==">CgMxLjAyDmguNTVpNGN2YndyeXFkMg5oLjh3MGN3cTltdjNqajIOaC4xN2w3dTJvbmNvOTQyDmgudm10ZGVvaHphemRyMg5oLnh6anFnNm1rOHZuZjIOaC4zdGt6c2g1aDNmejAyDmguNWNhdXUybzZuYXMyMg5oLnJtNnh0dGMzOWtmZDIOaC5jNDV1cm94ZGhxZGsyDmgueTMxZjRheHd4bzk1Mg5oLnF0aHI2b2ZhMnoxcTINaC50ODQzajllM2kwNzIOaC5ienYyYzJxZDFtMWkyDWguZXlvcXo5bHEwdXgyDWguMnQwemd0bTJwbGIyDmguMnMxazNxeTR2eG5kOAByITF1bjVGQkdXTXNDcUpmLWZRVTRJRW5JUHZrOTZ2YzNfb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5eeb5f0-c98c-4e66-8c6d-74de7a2c2664">
      <Terms xmlns="http://schemas.microsoft.com/office/infopath/2007/PartnerControls"/>
    </lcf76f155ced4ddcb4097134ff3c332f>
    <TaxCatchAll xmlns="22896771-ceee-46ca-b22f-a3cd9e4c8079" xsi:nil="true"/>
    <MigrationSourceID xmlns="22896771-ceee-46ca-b22f-a3cd9e4c8079">1un5FBGWMsCqJf-fQU4IEnIPvk96vc3_n</MigrationSource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63123D-5F0B-4008-8FA9-09F5D5E34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96771-ceee-46ca-b22f-a3cd9e4c8079"/>
    <ds:schemaRef ds:uri="35eeb5f0-c98c-4e66-8c6d-74de7a2c26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7FBBD17-637F-4283-9C68-FD0988240DE2}">
  <ds:schemaRefs>
    <ds:schemaRef ds:uri="http://schemas.microsoft.com/office/2006/metadata/properties"/>
    <ds:schemaRef ds:uri="http://schemas.microsoft.com/office/infopath/2007/PartnerControls"/>
    <ds:schemaRef ds:uri="35eeb5f0-c98c-4e66-8c6d-74de7a2c2664"/>
    <ds:schemaRef ds:uri="22896771-ceee-46ca-b22f-a3cd9e4c8079"/>
  </ds:schemaRefs>
</ds:datastoreItem>
</file>

<file path=customXml/itemProps4.xml><?xml version="1.0" encoding="utf-8"?>
<ds:datastoreItem xmlns:ds="http://schemas.openxmlformats.org/officeDocument/2006/customXml" ds:itemID="{CA54BC27-5DE6-48B6-9293-B3EFB73EFF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4776</Words>
  <Characters>27226</Characters>
  <Application>Microsoft Office Word</Application>
  <DocSecurity>0</DocSecurity>
  <Lines>226</Lines>
  <Paragraphs>63</Paragraphs>
  <ScaleCrop>false</ScaleCrop>
  <Company>Liverpool Diocesan Schools Trust</Company>
  <LinksUpToDate>false</LinksUpToDate>
  <CharactersWithSpaces>31939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Adam</dc:creator>
  <cp:lastModifiedBy>Jenny Allen</cp:lastModifiedBy>
  <cp:revision>2</cp:revision>
  <dcterms:created xsi:type="dcterms:W3CDTF">2026-04-23T12:53:00Z</dcterms:created>
  <dcterms:modified xsi:type="dcterms:W3CDTF">2026-04-23T12:53:00Z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0x010100C849CA13F94BEE498F856FD0EBAAA421</vt:lpwstr>
  </property>
  <property fmtid="{D5CDD505-2E9C-101B-9397-08002B2CF9AE}" pid="3" name="MediaServiceImageTags">
    <vt:lpwstr/>
  </property>
  <property fmtid="{D5CDD505-2E9C-101B-9397-08002B2CF9AE}" pid="4" name="Order">
    <vt:r8>11200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